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56F97" w14:textId="30A6E002" w:rsidR="000241D7" w:rsidRPr="00DC3223" w:rsidRDefault="00462AF0" w:rsidP="00DC3223">
      <w:pPr>
        <w:pStyle w:val="Title"/>
        <w:spacing w:after="0"/>
        <w:jc w:val="center"/>
        <w:rPr>
          <w:rFonts w:ascii="Calibri" w:hAnsi="Calibri" w:cs="Calibri"/>
          <w:sz w:val="28"/>
          <w:szCs w:val="28"/>
        </w:rPr>
      </w:pPr>
      <w:r w:rsidRPr="00DC3223">
        <w:rPr>
          <w:rFonts w:ascii="Calibri" w:eastAsia="Calibri" w:hAnsi="Calibri" w:cs="Calibri"/>
          <w:sz w:val="28"/>
          <w:szCs w:val="28"/>
        </w:rPr>
        <w:t xml:space="preserve">Shoreline Middle School Parent Advisory Council (PAC) Meeting </w:t>
      </w:r>
      <w:r w:rsidR="004A3CCF" w:rsidRPr="00DC3223">
        <w:rPr>
          <w:rFonts w:ascii="Calibri" w:eastAsia="Calibri" w:hAnsi="Calibri" w:cs="Calibri"/>
          <w:sz w:val="28"/>
          <w:szCs w:val="28"/>
        </w:rPr>
        <w:t>Minutes</w:t>
      </w:r>
    </w:p>
    <w:p w14:paraId="0807B7E5" w14:textId="77777777" w:rsidR="00DC3223" w:rsidRDefault="00DC3223" w:rsidP="00DC3223">
      <w:pPr>
        <w:spacing w:after="0" w:line="240" w:lineRule="auto"/>
        <w:rPr>
          <w:rFonts w:cs="Calibri"/>
          <w:szCs w:val="20"/>
        </w:rPr>
      </w:pPr>
    </w:p>
    <w:p w14:paraId="5276E30C" w14:textId="1415165D" w:rsidR="000241D7" w:rsidRPr="003426A5" w:rsidRDefault="00462AF0" w:rsidP="00DC3223">
      <w:pPr>
        <w:spacing w:after="0" w:line="240" w:lineRule="auto"/>
        <w:rPr>
          <w:rFonts w:cs="Calibri"/>
          <w:sz w:val="20"/>
          <w:szCs w:val="20"/>
        </w:rPr>
      </w:pPr>
      <w:r w:rsidRPr="003426A5">
        <w:rPr>
          <w:rFonts w:cs="Calibri"/>
          <w:szCs w:val="20"/>
        </w:rPr>
        <w:t>Date: January 20, 2025</w:t>
      </w:r>
      <w:r w:rsidRPr="003426A5">
        <w:rPr>
          <w:rFonts w:cs="Calibri"/>
          <w:szCs w:val="20"/>
        </w:rPr>
        <w:br/>
        <w:t>Time: 6:30 PM</w:t>
      </w:r>
      <w:r w:rsidRPr="003426A5">
        <w:rPr>
          <w:rFonts w:cs="Calibri"/>
          <w:szCs w:val="20"/>
        </w:rPr>
        <w:br/>
        <w:t>Location: School Library</w:t>
      </w:r>
    </w:p>
    <w:p w14:paraId="0F436A8A" w14:textId="10BA6895" w:rsidR="00DA56E4" w:rsidRPr="003426A5" w:rsidRDefault="00DA56E4" w:rsidP="00DC3223">
      <w:pPr>
        <w:spacing w:after="0" w:line="240" w:lineRule="auto"/>
        <w:rPr>
          <w:rFonts w:cs="Calibri"/>
          <w:sz w:val="20"/>
          <w:szCs w:val="20"/>
          <w:lang w:val="en-CA"/>
        </w:rPr>
      </w:pPr>
      <w:r w:rsidRPr="003426A5">
        <w:rPr>
          <w:rFonts w:cs="Calibri"/>
          <w:szCs w:val="20"/>
          <w:lang w:val="en-CA"/>
        </w:rPr>
        <w:t>Attendees: Alissa</w:t>
      </w:r>
      <w:r w:rsidR="00A459C3" w:rsidRPr="003426A5">
        <w:rPr>
          <w:rFonts w:cs="Calibri"/>
          <w:szCs w:val="20"/>
          <w:lang w:val="en-CA"/>
        </w:rPr>
        <w:t xml:space="preserve"> </w:t>
      </w:r>
      <w:r w:rsidR="00CA6155" w:rsidRPr="003426A5">
        <w:rPr>
          <w:rFonts w:cs="Calibri"/>
          <w:szCs w:val="20"/>
          <w:lang w:val="en-CA"/>
        </w:rPr>
        <w:t>Moore, Michelle</w:t>
      </w:r>
      <w:r w:rsidR="00F65683" w:rsidRPr="003426A5">
        <w:rPr>
          <w:rFonts w:cs="Calibri"/>
          <w:szCs w:val="20"/>
          <w:lang w:val="en-CA"/>
        </w:rPr>
        <w:t xml:space="preserve"> Newman-Bennett, Karen Walsh, Fiona Anderson, Myra James, </w:t>
      </w:r>
      <w:r w:rsidR="00315A3A" w:rsidRPr="003426A5">
        <w:rPr>
          <w:rFonts w:cs="Calibri"/>
          <w:szCs w:val="20"/>
          <w:lang w:val="en-CA"/>
        </w:rPr>
        <w:t>Carolynne Clark, Bryan Kirk, Hannah</w:t>
      </w:r>
    </w:p>
    <w:p w14:paraId="67412DE0" w14:textId="444FF83A" w:rsidR="004A3CCF" w:rsidRPr="003426A5" w:rsidRDefault="00462AF0" w:rsidP="00DC3223">
      <w:pPr>
        <w:pStyle w:val="Heading1"/>
        <w:numPr>
          <w:ilvl w:val="0"/>
          <w:numId w:val="17"/>
        </w:numPr>
        <w:spacing w:after="0" w:line="240" w:lineRule="auto"/>
        <w:rPr>
          <w:rFonts w:ascii="Calibri" w:hAnsi="Calibri" w:cs="Calibri"/>
          <w:sz w:val="22"/>
          <w:szCs w:val="22"/>
        </w:rPr>
      </w:pPr>
      <w:r w:rsidRPr="003426A5">
        <w:rPr>
          <w:rFonts w:ascii="Calibri" w:eastAsia="Calibri" w:hAnsi="Calibri" w:cs="Calibri"/>
          <w:sz w:val="22"/>
          <w:szCs w:val="22"/>
        </w:rPr>
        <w:t>Call to Order and Land Acknowledgement</w:t>
      </w:r>
    </w:p>
    <w:p w14:paraId="72053AAC" w14:textId="3CED9697" w:rsidR="004A3CCF" w:rsidRPr="00DC3223" w:rsidRDefault="00330270" w:rsidP="00DC3223">
      <w:pPr>
        <w:pStyle w:val="ListParagraph"/>
        <w:numPr>
          <w:ilvl w:val="0"/>
          <w:numId w:val="25"/>
        </w:numPr>
        <w:spacing w:after="0" w:line="240" w:lineRule="auto"/>
        <w:rPr>
          <w:rFonts w:cs="Calibri"/>
          <w:szCs w:val="22"/>
        </w:rPr>
      </w:pPr>
      <w:r w:rsidRPr="00DC3223">
        <w:rPr>
          <w:rFonts w:cs="Calibri"/>
          <w:szCs w:val="22"/>
        </w:rPr>
        <w:t>Alissa</w:t>
      </w:r>
      <w:r w:rsidR="00AD7F69" w:rsidRPr="00DC3223">
        <w:rPr>
          <w:rFonts w:cs="Calibri"/>
          <w:szCs w:val="22"/>
        </w:rPr>
        <w:t xml:space="preserve"> </w:t>
      </w:r>
      <w:r w:rsidR="003A7344" w:rsidRPr="00DC3223">
        <w:rPr>
          <w:rFonts w:cs="Calibri"/>
          <w:szCs w:val="22"/>
        </w:rPr>
        <w:t>completed the land acknowledgement</w:t>
      </w:r>
    </w:p>
    <w:p w14:paraId="012A5A7A" w14:textId="77777777" w:rsidR="000241D7" w:rsidRPr="003426A5" w:rsidRDefault="00462AF0" w:rsidP="00DC3223">
      <w:pPr>
        <w:pStyle w:val="Heading1"/>
        <w:spacing w:after="0" w:line="240" w:lineRule="auto"/>
        <w:rPr>
          <w:rFonts w:ascii="Calibri" w:hAnsi="Calibri" w:cs="Calibri"/>
          <w:sz w:val="22"/>
          <w:szCs w:val="22"/>
        </w:rPr>
      </w:pPr>
      <w:r w:rsidRPr="003426A5">
        <w:rPr>
          <w:rFonts w:ascii="Calibri" w:eastAsia="Calibri" w:hAnsi="Calibri" w:cs="Calibri"/>
          <w:sz w:val="22"/>
          <w:szCs w:val="22"/>
        </w:rPr>
        <w:t>2. Approval of Agenda</w:t>
      </w:r>
    </w:p>
    <w:p w14:paraId="7D853846" w14:textId="4E23EAEB" w:rsidR="003A7344" w:rsidRPr="00DC3223" w:rsidRDefault="00D3373C" w:rsidP="00DC3223">
      <w:pPr>
        <w:pStyle w:val="ListParagraph"/>
        <w:numPr>
          <w:ilvl w:val="0"/>
          <w:numId w:val="25"/>
        </w:numPr>
        <w:spacing w:after="0" w:line="240" w:lineRule="auto"/>
        <w:rPr>
          <w:rFonts w:cs="Calibri"/>
          <w:szCs w:val="22"/>
        </w:rPr>
      </w:pPr>
      <w:r w:rsidRPr="00DC3223">
        <w:rPr>
          <w:rFonts w:cs="Calibri"/>
          <w:szCs w:val="22"/>
        </w:rPr>
        <w:t>Additions to Agenda to discuss Safe Routes to school</w:t>
      </w:r>
    </w:p>
    <w:p w14:paraId="08CB4FA7" w14:textId="705FDCD6" w:rsidR="00D3373C" w:rsidRPr="00DC3223" w:rsidRDefault="00D3373C" w:rsidP="00DC3223">
      <w:pPr>
        <w:pStyle w:val="ListParagraph"/>
        <w:numPr>
          <w:ilvl w:val="0"/>
          <w:numId w:val="25"/>
        </w:numPr>
        <w:spacing w:after="0" w:line="240" w:lineRule="auto"/>
        <w:rPr>
          <w:rFonts w:cs="Calibri"/>
          <w:szCs w:val="22"/>
        </w:rPr>
      </w:pPr>
      <w:r w:rsidRPr="00DC3223">
        <w:rPr>
          <w:rFonts w:cs="Calibri"/>
          <w:szCs w:val="22"/>
        </w:rPr>
        <w:t xml:space="preserve">Approved by Carolynne &amp; Fiona </w:t>
      </w:r>
    </w:p>
    <w:p w14:paraId="50DD99DD" w14:textId="77777777" w:rsidR="000241D7" w:rsidRPr="003426A5" w:rsidRDefault="00462AF0" w:rsidP="00DC3223">
      <w:pPr>
        <w:pStyle w:val="Heading1"/>
        <w:spacing w:after="0" w:line="240" w:lineRule="auto"/>
        <w:rPr>
          <w:rFonts w:ascii="Calibri" w:hAnsi="Calibri" w:cs="Calibri"/>
          <w:sz w:val="22"/>
          <w:szCs w:val="22"/>
        </w:rPr>
      </w:pPr>
      <w:r w:rsidRPr="003426A5">
        <w:rPr>
          <w:rFonts w:ascii="Calibri" w:eastAsia="Calibri" w:hAnsi="Calibri" w:cs="Calibri"/>
          <w:sz w:val="22"/>
          <w:szCs w:val="22"/>
        </w:rPr>
        <w:t>3. Approval of Minutes</w:t>
      </w:r>
    </w:p>
    <w:p w14:paraId="60649F2E" w14:textId="51579125" w:rsidR="000241D7" w:rsidRPr="00DC3223" w:rsidRDefault="00462AF0" w:rsidP="00DC3223">
      <w:pPr>
        <w:pStyle w:val="ListParagraph"/>
        <w:numPr>
          <w:ilvl w:val="0"/>
          <w:numId w:val="25"/>
        </w:numPr>
        <w:spacing w:after="0" w:line="240" w:lineRule="auto"/>
        <w:rPr>
          <w:rFonts w:cs="Calibri"/>
          <w:szCs w:val="22"/>
        </w:rPr>
      </w:pPr>
      <w:r w:rsidRPr="00DC3223">
        <w:rPr>
          <w:rFonts w:cs="Calibri"/>
          <w:szCs w:val="22"/>
        </w:rPr>
        <w:t>Review and approval of minutes from the last meeting</w:t>
      </w:r>
    </w:p>
    <w:p w14:paraId="3CD65613" w14:textId="38DBA36C" w:rsidR="00462AF0" w:rsidRPr="00DC3223" w:rsidRDefault="00DC3223" w:rsidP="00DC3223">
      <w:pPr>
        <w:pStyle w:val="ListParagraph"/>
        <w:numPr>
          <w:ilvl w:val="0"/>
          <w:numId w:val="25"/>
        </w:numPr>
        <w:spacing w:after="0" w:line="240" w:lineRule="auto"/>
        <w:rPr>
          <w:rFonts w:cs="Calibri"/>
          <w:szCs w:val="22"/>
        </w:rPr>
      </w:pPr>
      <w:r w:rsidRPr="00DC3223">
        <w:rPr>
          <w:rFonts w:cs="Calibri"/>
          <w:szCs w:val="22"/>
        </w:rPr>
        <w:t xml:space="preserve">Approved by </w:t>
      </w:r>
      <w:r w:rsidR="00751593" w:rsidRPr="00DC3223">
        <w:rPr>
          <w:rFonts w:cs="Calibri"/>
          <w:szCs w:val="22"/>
        </w:rPr>
        <w:t>Carolynne &amp; Fiona</w:t>
      </w:r>
    </w:p>
    <w:p w14:paraId="0F3BA299" w14:textId="48B3CFC4" w:rsidR="000241D7" w:rsidRPr="003426A5" w:rsidRDefault="00462AF0" w:rsidP="00DC3223">
      <w:pPr>
        <w:pStyle w:val="Heading1"/>
        <w:spacing w:after="0" w:line="240" w:lineRule="auto"/>
        <w:rPr>
          <w:rFonts w:ascii="Calibri" w:hAnsi="Calibri" w:cs="Calibri"/>
          <w:sz w:val="28"/>
          <w:szCs w:val="28"/>
        </w:rPr>
      </w:pPr>
      <w:r w:rsidRPr="003426A5">
        <w:rPr>
          <w:rFonts w:ascii="Calibri" w:eastAsia="Calibri" w:hAnsi="Calibri" w:cs="Calibri"/>
          <w:sz w:val="22"/>
          <w:szCs w:val="28"/>
        </w:rPr>
        <w:t xml:space="preserve">4. Reports </w:t>
      </w:r>
    </w:p>
    <w:p w14:paraId="53CD5914" w14:textId="77777777" w:rsidR="0028172D" w:rsidRPr="003426A5" w:rsidRDefault="00462AF0" w:rsidP="00DC3223">
      <w:pPr>
        <w:spacing w:after="0" w:line="240" w:lineRule="auto"/>
        <w:rPr>
          <w:rFonts w:cs="Calibri"/>
          <w:szCs w:val="22"/>
        </w:rPr>
      </w:pPr>
      <w:r w:rsidRPr="003426A5">
        <w:rPr>
          <w:rFonts w:cs="Calibri"/>
        </w:rPr>
        <w:t>Chairperson’s Report</w:t>
      </w:r>
    </w:p>
    <w:p w14:paraId="34677539" w14:textId="1D1B4604" w:rsidR="005D5033" w:rsidRPr="003426A5" w:rsidRDefault="005D5033" w:rsidP="00DC3223">
      <w:pPr>
        <w:pStyle w:val="ListParagraph"/>
        <w:numPr>
          <w:ilvl w:val="0"/>
          <w:numId w:val="22"/>
        </w:numPr>
        <w:spacing w:after="0" w:line="240" w:lineRule="auto"/>
        <w:rPr>
          <w:rFonts w:cs="Calibri"/>
          <w:szCs w:val="22"/>
        </w:rPr>
      </w:pPr>
      <w:r w:rsidRPr="003426A5">
        <w:rPr>
          <w:rFonts w:cs="Calibri"/>
          <w:szCs w:val="22"/>
        </w:rPr>
        <w:t xml:space="preserve">Welcome back after the holiday break—it already feels like a long time ago! I want to again thank Bryan for organizing </w:t>
      </w:r>
      <w:r w:rsidR="001D485C" w:rsidRPr="003426A5">
        <w:rPr>
          <w:rFonts w:cs="Calibri"/>
          <w:szCs w:val="22"/>
        </w:rPr>
        <w:t>Purdy’s</w:t>
      </w:r>
      <w:r w:rsidRPr="003426A5">
        <w:rPr>
          <w:rFonts w:cs="Calibri"/>
          <w:szCs w:val="22"/>
        </w:rPr>
        <w:t xml:space="preserve"> chocolate orders in December, and Fiona and Andrew for taking the lead on the 50/50 at our fantastic school concerts.</w:t>
      </w:r>
    </w:p>
    <w:p w14:paraId="0008D943" w14:textId="389B8250" w:rsidR="005D5033" w:rsidRPr="003426A5" w:rsidRDefault="005D5033" w:rsidP="00DC3223">
      <w:pPr>
        <w:pStyle w:val="ListParagraph"/>
        <w:numPr>
          <w:ilvl w:val="0"/>
          <w:numId w:val="22"/>
        </w:numPr>
        <w:spacing w:after="0" w:line="240" w:lineRule="auto"/>
        <w:rPr>
          <w:rFonts w:cs="Calibri"/>
          <w:szCs w:val="22"/>
        </w:rPr>
      </w:pPr>
      <w:r w:rsidRPr="003426A5">
        <w:rPr>
          <w:rFonts w:cs="Calibri"/>
          <w:szCs w:val="22"/>
        </w:rPr>
        <w:t xml:space="preserve">On January 8th, we hosted our first ever Shoreline Interactivity Board Game Night, and it was a huge success. Nearly 100 students and their families participated, and the owner </w:t>
      </w:r>
      <w:r w:rsidR="001D485C" w:rsidRPr="003426A5">
        <w:rPr>
          <w:rFonts w:cs="Calibri"/>
          <w:szCs w:val="22"/>
        </w:rPr>
        <w:t>of</w:t>
      </w:r>
      <w:r w:rsidRPr="003426A5">
        <w:rPr>
          <w:rFonts w:cs="Calibri"/>
          <w:szCs w:val="22"/>
        </w:rPr>
        <w:t xml:space="preserve"> the Board Game Cafe shared that we had the best turnout for any Middle School event they’ve run. We took notes for next time: more pizza, more drinks, and fewer candy bags. Thank you to the PAC and Admin who helped set up, sell, and order our offerings, and to all the parents and kids who helped clean up so quickly.</w:t>
      </w:r>
    </w:p>
    <w:p w14:paraId="6E8392BD" w14:textId="29665358" w:rsidR="005D5033" w:rsidRPr="003426A5" w:rsidRDefault="005D5033" w:rsidP="00DC3223">
      <w:pPr>
        <w:pStyle w:val="ListParagraph"/>
        <w:numPr>
          <w:ilvl w:val="0"/>
          <w:numId w:val="22"/>
        </w:numPr>
        <w:spacing w:after="0" w:line="240" w:lineRule="auto"/>
        <w:rPr>
          <w:rFonts w:cs="Calibri"/>
          <w:szCs w:val="22"/>
        </w:rPr>
      </w:pPr>
      <w:r w:rsidRPr="003426A5">
        <w:rPr>
          <w:rFonts w:cs="Calibri"/>
          <w:szCs w:val="22"/>
        </w:rPr>
        <w:t xml:space="preserve">A special thank you to all the teachers who have submitted their funding requests and to those who have generously volunteered their time to help at our </w:t>
      </w:r>
      <w:proofErr w:type="gramStart"/>
      <w:r w:rsidRPr="003426A5">
        <w:rPr>
          <w:rFonts w:cs="Calibri"/>
          <w:szCs w:val="22"/>
        </w:rPr>
        <w:t>bottle</w:t>
      </w:r>
      <w:proofErr w:type="gramEnd"/>
      <w:r w:rsidRPr="003426A5">
        <w:rPr>
          <w:rFonts w:cs="Calibri"/>
          <w:szCs w:val="22"/>
        </w:rPr>
        <w:t xml:space="preserve"> drives. Your support makes a real difference for our students and school community.</w:t>
      </w:r>
    </w:p>
    <w:p w14:paraId="48A14DBA" w14:textId="3B55B9DE" w:rsidR="005D5033" w:rsidRPr="003426A5" w:rsidRDefault="005D5033" w:rsidP="00DC3223">
      <w:pPr>
        <w:pStyle w:val="ListParagraph"/>
        <w:numPr>
          <w:ilvl w:val="0"/>
          <w:numId w:val="22"/>
        </w:numPr>
        <w:spacing w:after="0" w:line="240" w:lineRule="auto"/>
        <w:rPr>
          <w:rFonts w:cs="Calibri"/>
          <w:szCs w:val="22"/>
        </w:rPr>
      </w:pPr>
      <w:r w:rsidRPr="003426A5">
        <w:rPr>
          <w:rFonts w:cs="Calibri"/>
          <w:szCs w:val="22"/>
        </w:rPr>
        <w:t>Lastly, I wanted to share that Megan Dupuis has officially stepped down from the Secretary position of the Shoreline PAC. Andrew Poucher, who has been helping in her absence, has agreed to stay on until the end of the year—and maybe even longer. Thank you for supporting us in this role; we truly appreciate it.</w:t>
      </w:r>
    </w:p>
    <w:p w14:paraId="55409725" w14:textId="77777777" w:rsidR="00F871B4" w:rsidRPr="003426A5" w:rsidRDefault="00F871B4" w:rsidP="00DC3223">
      <w:pPr>
        <w:pStyle w:val="ListBullet"/>
        <w:numPr>
          <w:ilvl w:val="0"/>
          <w:numId w:val="0"/>
        </w:numPr>
        <w:spacing w:after="0" w:line="240" w:lineRule="auto"/>
        <w:ind w:left="360" w:hanging="360"/>
        <w:rPr>
          <w:rFonts w:cs="Calibri"/>
          <w:szCs w:val="22"/>
        </w:rPr>
      </w:pPr>
    </w:p>
    <w:p w14:paraId="35944643" w14:textId="77777777" w:rsidR="0028172D" w:rsidRPr="003426A5" w:rsidRDefault="00462AF0" w:rsidP="00DC3223">
      <w:pPr>
        <w:pStyle w:val="ListBullet"/>
        <w:numPr>
          <w:ilvl w:val="0"/>
          <w:numId w:val="0"/>
        </w:numPr>
        <w:spacing w:after="0" w:line="240" w:lineRule="auto"/>
        <w:ind w:left="360" w:hanging="360"/>
        <w:rPr>
          <w:rFonts w:cs="Calibri"/>
          <w:szCs w:val="22"/>
        </w:rPr>
      </w:pPr>
      <w:r w:rsidRPr="003426A5">
        <w:rPr>
          <w:rFonts w:cs="Calibri"/>
        </w:rPr>
        <w:t>Treasurer’s Report</w:t>
      </w:r>
    </w:p>
    <w:p w14:paraId="20953D2A" w14:textId="23393B1F" w:rsidR="00880AE5" w:rsidRPr="003426A5" w:rsidRDefault="00880AE5" w:rsidP="00DC3223">
      <w:pPr>
        <w:pStyle w:val="ListBullet"/>
        <w:numPr>
          <w:ilvl w:val="0"/>
          <w:numId w:val="21"/>
        </w:numPr>
        <w:spacing w:after="0" w:line="240" w:lineRule="auto"/>
        <w:rPr>
          <w:rFonts w:cs="Calibri"/>
          <w:szCs w:val="22"/>
          <w:lang w:val="en-CA"/>
        </w:rPr>
      </w:pPr>
      <w:r w:rsidRPr="003426A5">
        <w:rPr>
          <w:rFonts w:cs="Calibri"/>
          <w:szCs w:val="22"/>
          <w:lang w:val="en-CA"/>
        </w:rPr>
        <w:t>Awesome job with fundraising!  We've made $7000 (not including the Gaming Grant) through our fundraising efforts.</w:t>
      </w:r>
      <w:r w:rsidR="00F871B4" w:rsidRPr="003426A5">
        <w:rPr>
          <w:rFonts w:cs="Calibri"/>
          <w:szCs w:val="22"/>
          <w:lang w:val="en-CA"/>
        </w:rPr>
        <w:t xml:space="preserve">  </w:t>
      </w:r>
      <w:r w:rsidRPr="003426A5">
        <w:rPr>
          <w:rFonts w:cs="Calibri"/>
          <w:szCs w:val="22"/>
          <w:lang w:val="en-CA"/>
        </w:rPr>
        <w:t xml:space="preserve">The bottle drives are not as lucrative as </w:t>
      </w:r>
      <w:r w:rsidR="00BA2BBB" w:rsidRPr="003426A5">
        <w:rPr>
          <w:rFonts w:cs="Calibri"/>
          <w:szCs w:val="22"/>
          <w:lang w:val="en-CA"/>
        </w:rPr>
        <w:t xml:space="preserve">we have been in the </w:t>
      </w:r>
      <w:proofErr w:type="gramStart"/>
      <w:r w:rsidR="00BA2BBB" w:rsidRPr="003426A5">
        <w:rPr>
          <w:rFonts w:cs="Calibri"/>
          <w:szCs w:val="22"/>
          <w:lang w:val="en-CA"/>
        </w:rPr>
        <w:t>past</w:t>
      </w:r>
      <w:proofErr w:type="gramEnd"/>
      <w:r w:rsidR="00BA2BBB" w:rsidRPr="003426A5">
        <w:rPr>
          <w:rFonts w:cs="Calibri"/>
          <w:szCs w:val="22"/>
          <w:lang w:val="en-CA"/>
        </w:rPr>
        <w:t xml:space="preserve"> </w:t>
      </w:r>
      <w:r w:rsidRPr="003426A5">
        <w:rPr>
          <w:rFonts w:cs="Calibri"/>
          <w:szCs w:val="22"/>
          <w:lang w:val="en-CA"/>
        </w:rPr>
        <w:t>but I've noticed more organizations are doing them.</w:t>
      </w:r>
      <w:r w:rsidR="00B17645" w:rsidRPr="003426A5">
        <w:rPr>
          <w:rFonts w:cs="Calibri"/>
          <w:szCs w:val="22"/>
          <w:lang w:val="en-CA"/>
        </w:rPr>
        <w:t xml:space="preserve"> (Board also discussed increasing marketing to help bring in more bottles and gain community support)</w:t>
      </w:r>
    </w:p>
    <w:p w14:paraId="0A26FB65" w14:textId="77777777" w:rsidR="00880AE5" w:rsidRPr="003426A5" w:rsidRDefault="00880AE5" w:rsidP="00DC3223">
      <w:pPr>
        <w:pStyle w:val="ListBullet"/>
        <w:numPr>
          <w:ilvl w:val="0"/>
          <w:numId w:val="0"/>
        </w:numPr>
        <w:spacing w:after="0" w:line="240" w:lineRule="auto"/>
        <w:ind w:left="360" w:firstLine="360"/>
        <w:rPr>
          <w:rFonts w:cs="Calibri"/>
          <w:szCs w:val="22"/>
          <w:lang w:val="en-CA"/>
        </w:rPr>
      </w:pPr>
      <w:r w:rsidRPr="003426A5">
        <w:rPr>
          <w:rFonts w:cs="Calibri"/>
          <w:b/>
          <w:bCs/>
          <w:szCs w:val="22"/>
          <w:u w:val="single"/>
          <w:lang w:val="en-CA"/>
        </w:rPr>
        <w:t>Agenda Items</w:t>
      </w:r>
      <w:r w:rsidRPr="003426A5">
        <w:rPr>
          <w:rFonts w:cs="Calibri"/>
          <w:szCs w:val="22"/>
          <w:lang w:val="en-CA"/>
        </w:rPr>
        <w:t>: </w:t>
      </w:r>
    </w:p>
    <w:p w14:paraId="1486FA01" w14:textId="261864DD" w:rsidR="00880AE5" w:rsidRPr="003426A5" w:rsidRDefault="00880AE5" w:rsidP="00DC3223">
      <w:pPr>
        <w:pStyle w:val="ListBullet"/>
        <w:numPr>
          <w:ilvl w:val="0"/>
          <w:numId w:val="27"/>
        </w:numPr>
        <w:tabs>
          <w:tab w:val="num" w:pos="720"/>
        </w:tabs>
        <w:spacing w:after="0" w:line="240" w:lineRule="auto"/>
        <w:rPr>
          <w:rFonts w:cs="Calibri"/>
          <w:szCs w:val="22"/>
          <w:lang w:val="en-CA"/>
        </w:rPr>
      </w:pPr>
      <w:r w:rsidRPr="003426A5">
        <w:rPr>
          <w:rFonts w:cs="Calibri"/>
          <w:szCs w:val="22"/>
          <w:lang w:val="en-CA"/>
        </w:rPr>
        <w:t>Motion to spend up to $150 on Gaming Account Cheques ($104.42 / 100 cheques)</w:t>
      </w:r>
      <w:r w:rsidR="00F200AA" w:rsidRPr="003426A5">
        <w:rPr>
          <w:rFonts w:cs="Calibri"/>
          <w:szCs w:val="22"/>
          <w:lang w:val="en-CA"/>
        </w:rPr>
        <w:t xml:space="preserve"> – Board </w:t>
      </w:r>
      <w:r w:rsidR="00D746BD" w:rsidRPr="003426A5">
        <w:rPr>
          <w:rFonts w:cs="Calibri"/>
          <w:szCs w:val="22"/>
          <w:lang w:val="en-CA"/>
        </w:rPr>
        <w:t>agreed this was a necessary expense</w:t>
      </w:r>
    </w:p>
    <w:p w14:paraId="1931C791" w14:textId="369FCB7B" w:rsidR="00880AE5" w:rsidRPr="003426A5" w:rsidRDefault="00880AE5" w:rsidP="00DC3223">
      <w:pPr>
        <w:pStyle w:val="ListBullet"/>
        <w:numPr>
          <w:ilvl w:val="0"/>
          <w:numId w:val="27"/>
        </w:numPr>
        <w:tabs>
          <w:tab w:val="num" w:pos="720"/>
        </w:tabs>
        <w:spacing w:after="0" w:line="240" w:lineRule="auto"/>
        <w:rPr>
          <w:rFonts w:cs="Calibri"/>
          <w:szCs w:val="22"/>
          <w:lang w:val="en-CA"/>
        </w:rPr>
      </w:pPr>
      <w:r w:rsidRPr="003426A5">
        <w:rPr>
          <w:rFonts w:cs="Calibri"/>
          <w:szCs w:val="22"/>
          <w:lang w:val="en-CA"/>
        </w:rPr>
        <w:lastRenderedPageBreak/>
        <w:t>Motion to transfer $202.50 from the General Account to Shoreline Middle School Music program (Dec. 1</w:t>
      </w:r>
      <w:proofErr w:type="gramStart"/>
      <w:r w:rsidRPr="003426A5">
        <w:rPr>
          <w:rFonts w:cs="Calibri"/>
          <w:szCs w:val="22"/>
          <w:lang w:val="en-CA"/>
        </w:rPr>
        <w:t> 50/50</w:t>
      </w:r>
      <w:proofErr w:type="gramEnd"/>
      <w:r w:rsidRPr="003426A5">
        <w:rPr>
          <w:rFonts w:cs="Calibri"/>
          <w:szCs w:val="22"/>
          <w:lang w:val="en-CA"/>
        </w:rPr>
        <w:t> Winner Donation) </w:t>
      </w:r>
      <w:r w:rsidR="00730D38" w:rsidRPr="003426A5">
        <w:rPr>
          <w:rFonts w:cs="Calibri"/>
          <w:szCs w:val="22"/>
          <w:lang w:val="en-CA"/>
        </w:rPr>
        <w:t>–</w:t>
      </w:r>
      <w:r w:rsidR="00037362" w:rsidRPr="003426A5">
        <w:rPr>
          <w:rFonts w:cs="Calibri"/>
          <w:szCs w:val="22"/>
          <w:lang w:val="en-CA"/>
        </w:rPr>
        <w:t xml:space="preserve"> </w:t>
      </w:r>
      <w:r w:rsidR="00730D38" w:rsidRPr="003426A5">
        <w:rPr>
          <w:rFonts w:cs="Calibri"/>
          <w:szCs w:val="22"/>
          <w:lang w:val="en-CA"/>
        </w:rPr>
        <w:t xml:space="preserve">Board decided this was not an item to vote on as this was a donation at the Winter </w:t>
      </w:r>
      <w:r w:rsidR="00A47244" w:rsidRPr="003426A5">
        <w:rPr>
          <w:rFonts w:cs="Calibri"/>
          <w:szCs w:val="22"/>
          <w:lang w:val="en-CA"/>
        </w:rPr>
        <w:t>Music concert</w:t>
      </w:r>
    </w:p>
    <w:p w14:paraId="1CE679D3" w14:textId="2E5D33C3" w:rsidR="00880AE5" w:rsidRPr="003426A5" w:rsidRDefault="00880AE5" w:rsidP="00DC3223">
      <w:pPr>
        <w:pStyle w:val="ListBullet"/>
        <w:numPr>
          <w:ilvl w:val="0"/>
          <w:numId w:val="27"/>
        </w:numPr>
        <w:tabs>
          <w:tab w:val="num" w:pos="720"/>
        </w:tabs>
        <w:spacing w:after="0" w:line="240" w:lineRule="auto"/>
        <w:rPr>
          <w:rFonts w:cs="Calibri"/>
          <w:szCs w:val="22"/>
          <w:lang w:val="en-CA"/>
        </w:rPr>
      </w:pPr>
      <w:r w:rsidRPr="003426A5">
        <w:rPr>
          <w:rFonts w:cs="Calibri"/>
          <w:szCs w:val="22"/>
          <w:lang w:val="en-CA"/>
        </w:rPr>
        <w:t xml:space="preserve">Details of March 12, </w:t>
      </w:r>
      <w:proofErr w:type="gramStart"/>
      <w:r w:rsidRPr="003426A5">
        <w:rPr>
          <w:rFonts w:cs="Calibri"/>
          <w:szCs w:val="22"/>
          <w:lang w:val="en-CA"/>
        </w:rPr>
        <w:t>2026</w:t>
      </w:r>
      <w:proofErr w:type="gramEnd"/>
      <w:r w:rsidRPr="003426A5">
        <w:rPr>
          <w:rFonts w:cs="Calibri"/>
          <w:szCs w:val="22"/>
          <w:lang w:val="en-CA"/>
        </w:rPr>
        <w:t xml:space="preserve"> Teacher Appreciation Tea - budget, time food should be there, numbers, donations? (ask Starbucks/Tim Hortons for coffee, etc.)</w:t>
      </w:r>
      <w:r w:rsidR="00A47244" w:rsidRPr="003426A5">
        <w:rPr>
          <w:rFonts w:cs="Calibri"/>
          <w:szCs w:val="22"/>
          <w:lang w:val="en-CA"/>
        </w:rPr>
        <w:t xml:space="preserve"> (move to </w:t>
      </w:r>
      <w:r w:rsidR="000B1288" w:rsidRPr="003426A5">
        <w:rPr>
          <w:rFonts w:cs="Calibri"/>
          <w:szCs w:val="22"/>
          <w:lang w:val="en-CA"/>
        </w:rPr>
        <w:t>Unfinished Business)</w:t>
      </w:r>
    </w:p>
    <w:p w14:paraId="50DC60C1" w14:textId="77777777" w:rsidR="00880AE5" w:rsidRPr="003426A5" w:rsidRDefault="00880AE5" w:rsidP="00DC3223">
      <w:pPr>
        <w:pStyle w:val="ListBullet"/>
        <w:numPr>
          <w:ilvl w:val="0"/>
          <w:numId w:val="0"/>
        </w:numPr>
        <w:spacing w:after="0" w:line="240" w:lineRule="auto"/>
        <w:ind w:left="360" w:firstLine="360"/>
        <w:rPr>
          <w:rFonts w:cs="Calibri"/>
          <w:szCs w:val="22"/>
          <w:lang w:val="en-CA"/>
        </w:rPr>
      </w:pPr>
      <w:r w:rsidRPr="003426A5">
        <w:rPr>
          <w:rFonts w:cs="Calibri"/>
          <w:b/>
          <w:bCs/>
          <w:szCs w:val="22"/>
          <w:u w:val="single"/>
          <w:lang w:val="en-CA"/>
        </w:rPr>
        <w:t>Account Balances</w:t>
      </w:r>
      <w:r w:rsidRPr="003426A5">
        <w:rPr>
          <w:rFonts w:cs="Calibri"/>
          <w:szCs w:val="22"/>
          <w:u w:val="single"/>
          <w:lang w:val="en-CA"/>
        </w:rPr>
        <w:t> </w:t>
      </w:r>
    </w:p>
    <w:p w14:paraId="3178A26F" w14:textId="20205D66" w:rsidR="00880AE5" w:rsidRPr="003426A5" w:rsidRDefault="000D572D" w:rsidP="00DC3223">
      <w:pPr>
        <w:pStyle w:val="ListBullet"/>
        <w:numPr>
          <w:ilvl w:val="0"/>
          <w:numId w:val="0"/>
        </w:numPr>
        <w:tabs>
          <w:tab w:val="num" w:pos="720"/>
        </w:tabs>
        <w:spacing w:after="0" w:line="240" w:lineRule="auto"/>
        <w:ind w:left="360" w:hanging="360"/>
        <w:rPr>
          <w:rFonts w:cs="Calibri"/>
          <w:szCs w:val="22"/>
          <w:lang w:val="en-CA"/>
        </w:rPr>
      </w:pPr>
      <w:r w:rsidRPr="003426A5">
        <w:rPr>
          <w:rFonts w:cs="Calibri"/>
          <w:b/>
          <w:bCs/>
          <w:szCs w:val="22"/>
          <w:lang w:val="en-CA"/>
        </w:rPr>
        <w:tab/>
      </w:r>
      <w:r w:rsidRPr="003426A5">
        <w:rPr>
          <w:rFonts w:cs="Calibri"/>
          <w:b/>
          <w:bCs/>
          <w:szCs w:val="22"/>
          <w:lang w:val="en-CA"/>
        </w:rPr>
        <w:tab/>
      </w:r>
      <w:r w:rsidR="00880AE5" w:rsidRPr="003426A5">
        <w:rPr>
          <w:rFonts w:cs="Calibri"/>
          <w:b/>
          <w:bCs/>
          <w:szCs w:val="22"/>
          <w:lang w:val="en-CA"/>
        </w:rPr>
        <w:t>General</w:t>
      </w:r>
      <w:r w:rsidR="00880AE5" w:rsidRPr="003426A5">
        <w:rPr>
          <w:rFonts w:cs="Calibri"/>
          <w:szCs w:val="22"/>
          <w:lang w:val="en-CA"/>
        </w:rPr>
        <w:t>: $7201.30 </w:t>
      </w:r>
    </w:p>
    <w:p w14:paraId="7BFC3963" w14:textId="1D3E7EA6" w:rsidR="00880AE5" w:rsidRPr="003426A5" w:rsidRDefault="000D572D" w:rsidP="00DC3223">
      <w:pPr>
        <w:pStyle w:val="ListBullet"/>
        <w:numPr>
          <w:ilvl w:val="0"/>
          <w:numId w:val="0"/>
        </w:numPr>
        <w:tabs>
          <w:tab w:val="num" w:pos="720"/>
        </w:tabs>
        <w:spacing w:after="0" w:line="240" w:lineRule="auto"/>
        <w:ind w:left="360" w:hanging="360"/>
        <w:rPr>
          <w:rFonts w:cs="Calibri"/>
          <w:szCs w:val="22"/>
          <w:lang w:val="en-CA"/>
        </w:rPr>
      </w:pPr>
      <w:r w:rsidRPr="003426A5">
        <w:rPr>
          <w:rFonts w:cs="Calibri"/>
          <w:b/>
          <w:bCs/>
          <w:szCs w:val="22"/>
          <w:lang w:val="en-CA"/>
        </w:rPr>
        <w:tab/>
      </w:r>
      <w:r w:rsidRPr="003426A5">
        <w:rPr>
          <w:rFonts w:cs="Calibri"/>
          <w:b/>
          <w:bCs/>
          <w:szCs w:val="22"/>
          <w:lang w:val="en-CA"/>
        </w:rPr>
        <w:tab/>
      </w:r>
      <w:r w:rsidR="00880AE5" w:rsidRPr="003426A5">
        <w:rPr>
          <w:rFonts w:cs="Calibri"/>
          <w:b/>
          <w:bCs/>
          <w:szCs w:val="22"/>
          <w:lang w:val="en-CA"/>
        </w:rPr>
        <w:t>Gaming</w:t>
      </w:r>
      <w:r w:rsidR="00880AE5" w:rsidRPr="003426A5">
        <w:rPr>
          <w:rFonts w:cs="Calibri"/>
          <w:szCs w:val="22"/>
          <w:lang w:val="en-CA"/>
        </w:rPr>
        <w:t>: $10168.35 </w:t>
      </w:r>
    </w:p>
    <w:p w14:paraId="16328C98" w14:textId="77777777" w:rsidR="00880AE5" w:rsidRPr="003426A5" w:rsidRDefault="00880AE5" w:rsidP="00DC3223">
      <w:pPr>
        <w:pStyle w:val="ListBullet"/>
        <w:numPr>
          <w:ilvl w:val="0"/>
          <w:numId w:val="0"/>
        </w:numPr>
        <w:tabs>
          <w:tab w:val="num" w:pos="720"/>
        </w:tabs>
        <w:spacing w:after="0" w:line="240" w:lineRule="auto"/>
        <w:ind w:left="720"/>
        <w:rPr>
          <w:rFonts w:cs="Calibri"/>
          <w:szCs w:val="22"/>
          <w:lang w:val="en-CA"/>
        </w:rPr>
      </w:pPr>
      <w:r w:rsidRPr="003426A5">
        <w:rPr>
          <w:rFonts w:cs="Calibri"/>
          <w:szCs w:val="22"/>
          <w:lang w:val="en-CA"/>
        </w:rPr>
        <w:t>Total: $17369.65 </w:t>
      </w:r>
    </w:p>
    <w:p w14:paraId="2C485FFD" w14:textId="77777777" w:rsidR="00880AE5" w:rsidRPr="003426A5" w:rsidRDefault="00880AE5" w:rsidP="00DC3223">
      <w:pPr>
        <w:pStyle w:val="ListBullet"/>
        <w:numPr>
          <w:ilvl w:val="0"/>
          <w:numId w:val="0"/>
        </w:numPr>
        <w:spacing w:after="0" w:line="240" w:lineRule="auto"/>
        <w:rPr>
          <w:rFonts w:cs="Calibri"/>
          <w:szCs w:val="22"/>
          <w:lang w:val="en-CA"/>
        </w:rPr>
      </w:pPr>
      <w:r w:rsidRPr="003426A5">
        <w:rPr>
          <w:rFonts w:cs="Calibri"/>
          <w:szCs w:val="22"/>
          <w:lang w:val="en-CA"/>
        </w:rPr>
        <w:t> </w:t>
      </w:r>
    </w:p>
    <w:p w14:paraId="6F972C4C" w14:textId="77777777" w:rsidR="00880AE5" w:rsidRPr="003426A5" w:rsidRDefault="00880AE5" w:rsidP="00DC3223">
      <w:pPr>
        <w:pStyle w:val="ListBullet"/>
        <w:numPr>
          <w:ilvl w:val="0"/>
          <w:numId w:val="0"/>
        </w:numPr>
        <w:spacing w:after="0" w:line="240" w:lineRule="auto"/>
        <w:ind w:left="360" w:firstLine="360"/>
        <w:rPr>
          <w:rFonts w:cs="Calibri"/>
          <w:szCs w:val="22"/>
          <w:lang w:val="en-CA"/>
        </w:rPr>
      </w:pPr>
      <w:r w:rsidRPr="003426A5">
        <w:rPr>
          <w:rFonts w:cs="Calibri"/>
          <w:b/>
          <w:bCs/>
          <w:szCs w:val="22"/>
          <w:u w:val="single"/>
          <w:lang w:val="en-CA"/>
        </w:rPr>
        <w:t>Fundraising</w:t>
      </w:r>
      <w:r w:rsidRPr="003426A5">
        <w:rPr>
          <w:rFonts w:cs="Calibri"/>
          <w:szCs w:val="22"/>
          <w:lang w:val="en-CA"/>
        </w:rPr>
        <w:t> </w:t>
      </w:r>
    </w:p>
    <w:tbl>
      <w:tblPr>
        <w:tblW w:w="0" w:type="auto"/>
        <w:tblInd w:w="632" w:type="dxa"/>
        <w:shd w:val="clear" w:color="auto" w:fill="FFFFFF"/>
        <w:tblCellMar>
          <w:top w:w="15" w:type="dxa"/>
          <w:left w:w="15" w:type="dxa"/>
          <w:bottom w:w="15" w:type="dxa"/>
          <w:right w:w="15" w:type="dxa"/>
        </w:tblCellMar>
        <w:tblLook w:val="04A0" w:firstRow="1" w:lastRow="0" w:firstColumn="1" w:lastColumn="0" w:noHBand="0" w:noVBand="1"/>
      </w:tblPr>
      <w:tblGrid>
        <w:gridCol w:w="2160"/>
        <w:gridCol w:w="2295"/>
        <w:gridCol w:w="2430"/>
        <w:gridCol w:w="1203"/>
      </w:tblGrid>
      <w:tr w:rsidR="00880AE5" w:rsidRPr="003426A5" w14:paraId="4927830F" w14:textId="77777777" w:rsidTr="000D572D">
        <w:trPr>
          <w:trHeight w:val="300"/>
        </w:trPr>
        <w:tc>
          <w:tcPr>
            <w:tcW w:w="2160" w:type="dxa"/>
            <w:tcBorders>
              <w:top w:val="single" w:sz="6" w:space="0" w:color="ABABAB"/>
              <w:left w:val="single" w:sz="6" w:space="0" w:color="ABABAB"/>
              <w:bottom w:val="single" w:sz="6" w:space="0" w:color="ABABAB"/>
              <w:right w:val="single" w:sz="6" w:space="0" w:color="ABABAB"/>
            </w:tcBorders>
            <w:shd w:val="clear" w:color="auto" w:fill="FFFFFF"/>
            <w:hideMark/>
          </w:tcPr>
          <w:p w14:paraId="158B5314" w14:textId="77777777" w:rsidR="00880AE5" w:rsidRPr="003426A5" w:rsidRDefault="00880AE5" w:rsidP="00DC3223">
            <w:pPr>
              <w:pStyle w:val="ListBullet"/>
              <w:numPr>
                <w:ilvl w:val="0"/>
                <w:numId w:val="0"/>
              </w:numPr>
              <w:spacing w:after="0" w:line="240" w:lineRule="auto"/>
              <w:ind w:left="360"/>
              <w:rPr>
                <w:rFonts w:cs="Calibri"/>
                <w:szCs w:val="22"/>
                <w:lang w:val="en-CA"/>
              </w:rPr>
            </w:pPr>
            <w:r w:rsidRPr="003426A5">
              <w:rPr>
                <w:rFonts w:cs="Calibri"/>
                <w:b/>
                <w:bCs/>
                <w:szCs w:val="22"/>
                <w:lang w:val="en-CA"/>
              </w:rPr>
              <w:t>Event</w:t>
            </w:r>
            <w:r w:rsidRPr="003426A5">
              <w:rPr>
                <w:rFonts w:cs="Calibri"/>
                <w:szCs w:val="22"/>
                <w:lang w:val="en-CA"/>
              </w:rPr>
              <w:t> </w:t>
            </w:r>
          </w:p>
        </w:tc>
        <w:tc>
          <w:tcPr>
            <w:tcW w:w="2295" w:type="dxa"/>
            <w:tcBorders>
              <w:top w:val="single" w:sz="6" w:space="0" w:color="ABABAB"/>
              <w:left w:val="single" w:sz="6" w:space="0" w:color="ABABAB"/>
              <w:bottom w:val="single" w:sz="6" w:space="0" w:color="ABABAB"/>
              <w:right w:val="single" w:sz="6" w:space="0" w:color="ABABAB"/>
            </w:tcBorders>
            <w:shd w:val="clear" w:color="auto" w:fill="FFFFFF"/>
            <w:hideMark/>
          </w:tcPr>
          <w:p w14:paraId="1CFED64C" w14:textId="77777777" w:rsidR="00880AE5" w:rsidRPr="003426A5" w:rsidRDefault="00880AE5" w:rsidP="00DC3223">
            <w:pPr>
              <w:pStyle w:val="ListBullet"/>
              <w:numPr>
                <w:ilvl w:val="0"/>
                <w:numId w:val="0"/>
              </w:numPr>
              <w:spacing w:after="0" w:line="240" w:lineRule="auto"/>
              <w:ind w:left="360"/>
              <w:rPr>
                <w:rFonts w:cs="Calibri"/>
                <w:szCs w:val="22"/>
                <w:lang w:val="en-CA"/>
              </w:rPr>
            </w:pPr>
            <w:r w:rsidRPr="003426A5">
              <w:rPr>
                <w:rFonts w:cs="Calibri"/>
                <w:b/>
                <w:bCs/>
                <w:szCs w:val="22"/>
                <w:lang w:val="en-CA"/>
              </w:rPr>
              <w:t>Income</w:t>
            </w:r>
            <w:r w:rsidRPr="003426A5">
              <w:rPr>
                <w:rFonts w:cs="Calibri"/>
                <w:szCs w:val="22"/>
                <w:lang w:val="en-CA"/>
              </w:rPr>
              <w:t> </w:t>
            </w:r>
          </w:p>
        </w:tc>
        <w:tc>
          <w:tcPr>
            <w:tcW w:w="2430" w:type="dxa"/>
            <w:tcBorders>
              <w:top w:val="single" w:sz="6" w:space="0" w:color="ABABAB"/>
              <w:left w:val="single" w:sz="6" w:space="0" w:color="ABABAB"/>
              <w:bottom w:val="single" w:sz="6" w:space="0" w:color="ABABAB"/>
              <w:right w:val="single" w:sz="6" w:space="0" w:color="ABABAB"/>
            </w:tcBorders>
            <w:shd w:val="clear" w:color="auto" w:fill="FFFFFF"/>
            <w:hideMark/>
          </w:tcPr>
          <w:p w14:paraId="776FE5A4" w14:textId="77777777" w:rsidR="00880AE5" w:rsidRPr="003426A5" w:rsidRDefault="00880AE5" w:rsidP="00DC3223">
            <w:pPr>
              <w:pStyle w:val="ListBullet"/>
              <w:numPr>
                <w:ilvl w:val="0"/>
                <w:numId w:val="0"/>
              </w:numPr>
              <w:spacing w:after="0" w:line="240" w:lineRule="auto"/>
              <w:ind w:left="360"/>
              <w:rPr>
                <w:rFonts w:cs="Calibri"/>
                <w:szCs w:val="22"/>
                <w:lang w:val="en-CA"/>
              </w:rPr>
            </w:pPr>
            <w:r w:rsidRPr="003426A5">
              <w:rPr>
                <w:rFonts w:cs="Calibri"/>
                <w:b/>
                <w:bCs/>
                <w:szCs w:val="22"/>
                <w:lang w:val="en-CA"/>
              </w:rPr>
              <w:t>Expenses</w:t>
            </w:r>
            <w:r w:rsidRPr="003426A5">
              <w:rPr>
                <w:rFonts w:cs="Calibri"/>
                <w:szCs w:val="22"/>
                <w:lang w:val="en-CA"/>
              </w:rPr>
              <w:t> </w:t>
            </w:r>
          </w:p>
        </w:tc>
        <w:tc>
          <w:tcPr>
            <w:tcW w:w="1203" w:type="dxa"/>
            <w:tcBorders>
              <w:top w:val="single" w:sz="6" w:space="0" w:color="ABABAB"/>
              <w:left w:val="single" w:sz="6" w:space="0" w:color="ABABAB"/>
              <w:bottom w:val="single" w:sz="6" w:space="0" w:color="ABABAB"/>
              <w:right w:val="single" w:sz="6" w:space="0" w:color="ABABAB"/>
            </w:tcBorders>
            <w:shd w:val="clear" w:color="auto" w:fill="FFFFFF"/>
            <w:hideMark/>
          </w:tcPr>
          <w:p w14:paraId="1AC9C216" w14:textId="77777777" w:rsidR="00880AE5" w:rsidRPr="003426A5" w:rsidRDefault="00880AE5" w:rsidP="00DC3223">
            <w:pPr>
              <w:pStyle w:val="ListBullet"/>
              <w:numPr>
                <w:ilvl w:val="0"/>
                <w:numId w:val="0"/>
              </w:numPr>
              <w:spacing w:after="0" w:line="240" w:lineRule="auto"/>
              <w:ind w:left="360"/>
              <w:rPr>
                <w:rFonts w:cs="Calibri"/>
                <w:szCs w:val="22"/>
                <w:lang w:val="en-CA"/>
              </w:rPr>
            </w:pPr>
            <w:r w:rsidRPr="003426A5">
              <w:rPr>
                <w:rFonts w:cs="Calibri"/>
                <w:b/>
                <w:bCs/>
                <w:szCs w:val="22"/>
                <w:lang w:val="en-CA"/>
              </w:rPr>
              <w:t>Net</w:t>
            </w:r>
            <w:r w:rsidRPr="003426A5">
              <w:rPr>
                <w:rFonts w:cs="Calibri"/>
                <w:szCs w:val="22"/>
                <w:lang w:val="en-CA"/>
              </w:rPr>
              <w:t> </w:t>
            </w:r>
          </w:p>
        </w:tc>
      </w:tr>
      <w:tr w:rsidR="00880AE5" w:rsidRPr="003426A5" w14:paraId="4ECCFD32" w14:textId="77777777" w:rsidTr="000D572D">
        <w:trPr>
          <w:trHeight w:val="300"/>
        </w:trPr>
        <w:tc>
          <w:tcPr>
            <w:tcW w:w="2160" w:type="dxa"/>
            <w:tcBorders>
              <w:top w:val="single" w:sz="6" w:space="0" w:color="ABABAB"/>
              <w:left w:val="single" w:sz="6" w:space="0" w:color="ABABAB"/>
              <w:bottom w:val="single" w:sz="6" w:space="0" w:color="ABABAB"/>
              <w:right w:val="single" w:sz="6" w:space="0" w:color="ABABAB"/>
            </w:tcBorders>
            <w:shd w:val="clear" w:color="auto" w:fill="FFFFFF"/>
            <w:hideMark/>
          </w:tcPr>
          <w:p w14:paraId="0BDBB1B7" w14:textId="77777777" w:rsidR="00880AE5" w:rsidRPr="003426A5" w:rsidRDefault="00880AE5" w:rsidP="00DC3223">
            <w:pPr>
              <w:pStyle w:val="ListBullet"/>
              <w:numPr>
                <w:ilvl w:val="0"/>
                <w:numId w:val="0"/>
              </w:numPr>
              <w:spacing w:after="0" w:line="240" w:lineRule="auto"/>
              <w:ind w:left="360" w:hanging="360"/>
              <w:rPr>
                <w:rFonts w:cs="Calibri"/>
                <w:szCs w:val="22"/>
                <w:lang w:val="en-CA"/>
              </w:rPr>
            </w:pPr>
            <w:r w:rsidRPr="003426A5">
              <w:rPr>
                <w:rFonts w:cs="Calibri"/>
                <w:szCs w:val="22"/>
                <w:lang w:val="en-CA"/>
              </w:rPr>
              <w:t>Dec. 6 Bottle Drive </w:t>
            </w:r>
          </w:p>
        </w:tc>
        <w:tc>
          <w:tcPr>
            <w:tcW w:w="2295" w:type="dxa"/>
            <w:tcBorders>
              <w:top w:val="single" w:sz="6" w:space="0" w:color="ABABAB"/>
              <w:left w:val="single" w:sz="6" w:space="0" w:color="ABABAB"/>
              <w:bottom w:val="single" w:sz="6" w:space="0" w:color="ABABAB"/>
              <w:right w:val="single" w:sz="6" w:space="0" w:color="ABABAB"/>
            </w:tcBorders>
            <w:shd w:val="clear" w:color="auto" w:fill="FFFFFF"/>
            <w:hideMark/>
          </w:tcPr>
          <w:p w14:paraId="063D761A" w14:textId="77777777" w:rsidR="00880AE5" w:rsidRPr="003426A5" w:rsidRDefault="00880AE5" w:rsidP="00DC3223">
            <w:pPr>
              <w:pStyle w:val="ListBullet"/>
              <w:numPr>
                <w:ilvl w:val="0"/>
                <w:numId w:val="0"/>
              </w:numPr>
              <w:spacing w:after="0" w:line="240" w:lineRule="auto"/>
              <w:ind w:left="360"/>
              <w:rPr>
                <w:rFonts w:cs="Calibri"/>
                <w:szCs w:val="22"/>
                <w:lang w:val="en-CA"/>
              </w:rPr>
            </w:pPr>
            <w:r w:rsidRPr="003426A5">
              <w:rPr>
                <w:rFonts w:cs="Calibri"/>
                <w:szCs w:val="22"/>
                <w:lang w:val="en-CA"/>
              </w:rPr>
              <w:t>588.25 </w:t>
            </w:r>
          </w:p>
        </w:tc>
        <w:tc>
          <w:tcPr>
            <w:tcW w:w="2430" w:type="dxa"/>
            <w:tcBorders>
              <w:top w:val="single" w:sz="6" w:space="0" w:color="ABABAB"/>
              <w:left w:val="single" w:sz="6" w:space="0" w:color="ABABAB"/>
              <w:bottom w:val="single" w:sz="6" w:space="0" w:color="ABABAB"/>
              <w:right w:val="single" w:sz="6" w:space="0" w:color="ABABAB"/>
            </w:tcBorders>
            <w:shd w:val="clear" w:color="auto" w:fill="FFFFFF"/>
            <w:hideMark/>
          </w:tcPr>
          <w:p w14:paraId="7EE874E5" w14:textId="77777777" w:rsidR="00880AE5" w:rsidRPr="003426A5" w:rsidRDefault="00880AE5" w:rsidP="00DC3223">
            <w:pPr>
              <w:pStyle w:val="ListBullet"/>
              <w:numPr>
                <w:ilvl w:val="0"/>
                <w:numId w:val="0"/>
              </w:numPr>
              <w:spacing w:after="0" w:line="240" w:lineRule="auto"/>
              <w:ind w:left="360"/>
              <w:rPr>
                <w:rFonts w:cs="Calibri"/>
                <w:szCs w:val="22"/>
                <w:lang w:val="en-CA"/>
              </w:rPr>
            </w:pPr>
            <w:r w:rsidRPr="003426A5">
              <w:rPr>
                <w:rFonts w:cs="Calibri"/>
                <w:szCs w:val="22"/>
                <w:lang w:val="en-CA"/>
              </w:rPr>
              <w:t>14.55 (Gloves) </w:t>
            </w:r>
          </w:p>
        </w:tc>
        <w:tc>
          <w:tcPr>
            <w:tcW w:w="1203" w:type="dxa"/>
            <w:tcBorders>
              <w:top w:val="single" w:sz="6" w:space="0" w:color="ABABAB"/>
              <w:left w:val="single" w:sz="6" w:space="0" w:color="ABABAB"/>
              <w:bottom w:val="single" w:sz="6" w:space="0" w:color="ABABAB"/>
              <w:right w:val="single" w:sz="6" w:space="0" w:color="ABABAB"/>
            </w:tcBorders>
            <w:shd w:val="clear" w:color="auto" w:fill="FFFFFF"/>
            <w:hideMark/>
          </w:tcPr>
          <w:p w14:paraId="36D970E6" w14:textId="77777777" w:rsidR="00880AE5" w:rsidRPr="003426A5" w:rsidRDefault="00880AE5" w:rsidP="00DC3223">
            <w:pPr>
              <w:pStyle w:val="ListBullet"/>
              <w:numPr>
                <w:ilvl w:val="0"/>
                <w:numId w:val="0"/>
              </w:numPr>
              <w:spacing w:after="0" w:line="240" w:lineRule="auto"/>
              <w:ind w:left="360"/>
              <w:rPr>
                <w:rFonts w:cs="Calibri"/>
                <w:szCs w:val="22"/>
                <w:lang w:val="en-CA"/>
              </w:rPr>
            </w:pPr>
            <w:r w:rsidRPr="003426A5">
              <w:rPr>
                <w:rFonts w:cs="Calibri"/>
                <w:szCs w:val="22"/>
                <w:lang w:val="en-CA"/>
              </w:rPr>
              <w:t>573.70 </w:t>
            </w:r>
          </w:p>
        </w:tc>
      </w:tr>
      <w:tr w:rsidR="00880AE5" w:rsidRPr="003426A5" w14:paraId="1F73C8C0" w14:textId="77777777" w:rsidTr="000D572D">
        <w:trPr>
          <w:trHeight w:val="300"/>
        </w:trPr>
        <w:tc>
          <w:tcPr>
            <w:tcW w:w="2160" w:type="dxa"/>
            <w:tcBorders>
              <w:top w:val="single" w:sz="6" w:space="0" w:color="ABABAB"/>
              <w:left w:val="single" w:sz="6" w:space="0" w:color="ABABAB"/>
              <w:bottom w:val="single" w:sz="6" w:space="0" w:color="ABABAB"/>
              <w:right w:val="single" w:sz="6" w:space="0" w:color="ABABAB"/>
            </w:tcBorders>
            <w:shd w:val="clear" w:color="auto" w:fill="FFFFFF"/>
            <w:hideMark/>
          </w:tcPr>
          <w:p w14:paraId="291A589B" w14:textId="77777777" w:rsidR="00880AE5" w:rsidRPr="003426A5" w:rsidRDefault="00880AE5" w:rsidP="00DC3223">
            <w:pPr>
              <w:pStyle w:val="ListBullet"/>
              <w:numPr>
                <w:ilvl w:val="0"/>
                <w:numId w:val="0"/>
              </w:numPr>
              <w:spacing w:after="0" w:line="240" w:lineRule="auto"/>
              <w:ind w:left="360" w:hanging="360"/>
              <w:rPr>
                <w:rFonts w:cs="Calibri"/>
                <w:szCs w:val="22"/>
                <w:lang w:val="en-CA"/>
              </w:rPr>
            </w:pPr>
            <w:r w:rsidRPr="003426A5">
              <w:rPr>
                <w:rFonts w:cs="Calibri"/>
                <w:szCs w:val="22"/>
                <w:lang w:val="en-CA"/>
              </w:rPr>
              <w:t>Jan. 3 Bottle Drive </w:t>
            </w:r>
          </w:p>
        </w:tc>
        <w:tc>
          <w:tcPr>
            <w:tcW w:w="2295" w:type="dxa"/>
            <w:tcBorders>
              <w:top w:val="single" w:sz="6" w:space="0" w:color="ABABAB"/>
              <w:left w:val="single" w:sz="6" w:space="0" w:color="ABABAB"/>
              <w:bottom w:val="single" w:sz="6" w:space="0" w:color="ABABAB"/>
              <w:right w:val="single" w:sz="6" w:space="0" w:color="ABABAB"/>
            </w:tcBorders>
            <w:shd w:val="clear" w:color="auto" w:fill="FFFFFF"/>
            <w:hideMark/>
          </w:tcPr>
          <w:p w14:paraId="72C60C4B" w14:textId="77777777" w:rsidR="00880AE5" w:rsidRPr="003426A5" w:rsidRDefault="00880AE5" w:rsidP="00DC3223">
            <w:pPr>
              <w:pStyle w:val="ListBullet"/>
              <w:numPr>
                <w:ilvl w:val="0"/>
                <w:numId w:val="0"/>
              </w:numPr>
              <w:spacing w:after="0" w:line="240" w:lineRule="auto"/>
              <w:ind w:left="360"/>
              <w:rPr>
                <w:rFonts w:cs="Calibri"/>
                <w:szCs w:val="22"/>
                <w:lang w:val="en-CA"/>
              </w:rPr>
            </w:pPr>
            <w:r w:rsidRPr="003426A5">
              <w:rPr>
                <w:rFonts w:cs="Calibri"/>
                <w:szCs w:val="22"/>
                <w:lang w:val="en-CA"/>
              </w:rPr>
              <w:t>701.03 </w:t>
            </w:r>
          </w:p>
        </w:tc>
        <w:tc>
          <w:tcPr>
            <w:tcW w:w="2430" w:type="dxa"/>
            <w:tcBorders>
              <w:top w:val="single" w:sz="6" w:space="0" w:color="ABABAB"/>
              <w:left w:val="single" w:sz="6" w:space="0" w:color="ABABAB"/>
              <w:bottom w:val="single" w:sz="6" w:space="0" w:color="ABABAB"/>
              <w:right w:val="single" w:sz="6" w:space="0" w:color="ABABAB"/>
            </w:tcBorders>
            <w:shd w:val="clear" w:color="auto" w:fill="FFFFFF"/>
            <w:hideMark/>
          </w:tcPr>
          <w:p w14:paraId="32D29F38" w14:textId="77777777" w:rsidR="00880AE5" w:rsidRPr="003426A5" w:rsidRDefault="00880AE5" w:rsidP="00DC3223">
            <w:pPr>
              <w:pStyle w:val="ListBullet"/>
              <w:numPr>
                <w:ilvl w:val="0"/>
                <w:numId w:val="0"/>
              </w:numPr>
              <w:spacing w:after="0" w:line="240" w:lineRule="auto"/>
              <w:ind w:left="360"/>
              <w:rPr>
                <w:rFonts w:cs="Calibri"/>
                <w:szCs w:val="22"/>
                <w:lang w:val="en-CA"/>
              </w:rPr>
            </w:pPr>
            <w:r w:rsidRPr="003426A5">
              <w:rPr>
                <w:rFonts w:cs="Calibri"/>
                <w:szCs w:val="22"/>
                <w:lang w:val="en-CA"/>
              </w:rPr>
              <w:t>0 </w:t>
            </w:r>
          </w:p>
        </w:tc>
        <w:tc>
          <w:tcPr>
            <w:tcW w:w="1203" w:type="dxa"/>
            <w:tcBorders>
              <w:top w:val="single" w:sz="6" w:space="0" w:color="ABABAB"/>
              <w:left w:val="single" w:sz="6" w:space="0" w:color="ABABAB"/>
              <w:bottom w:val="single" w:sz="6" w:space="0" w:color="ABABAB"/>
              <w:right w:val="single" w:sz="6" w:space="0" w:color="ABABAB"/>
            </w:tcBorders>
            <w:shd w:val="clear" w:color="auto" w:fill="FFFFFF"/>
            <w:hideMark/>
          </w:tcPr>
          <w:p w14:paraId="5532F87D" w14:textId="77777777" w:rsidR="00880AE5" w:rsidRPr="003426A5" w:rsidRDefault="00880AE5" w:rsidP="00DC3223">
            <w:pPr>
              <w:pStyle w:val="ListBullet"/>
              <w:numPr>
                <w:ilvl w:val="0"/>
                <w:numId w:val="0"/>
              </w:numPr>
              <w:spacing w:after="0" w:line="240" w:lineRule="auto"/>
              <w:ind w:left="360"/>
              <w:rPr>
                <w:rFonts w:cs="Calibri"/>
                <w:szCs w:val="22"/>
                <w:lang w:val="en-CA"/>
              </w:rPr>
            </w:pPr>
            <w:r w:rsidRPr="003426A5">
              <w:rPr>
                <w:rFonts w:cs="Calibri"/>
                <w:szCs w:val="22"/>
                <w:lang w:val="en-CA"/>
              </w:rPr>
              <w:t>701.03 </w:t>
            </w:r>
          </w:p>
        </w:tc>
      </w:tr>
      <w:tr w:rsidR="00880AE5" w:rsidRPr="003426A5" w14:paraId="7E5DF109" w14:textId="77777777" w:rsidTr="000D572D">
        <w:trPr>
          <w:trHeight w:val="300"/>
        </w:trPr>
        <w:tc>
          <w:tcPr>
            <w:tcW w:w="2160" w:type="dxa"/>
            <w:tcBorders>
              <w:top w:val="single" w:sz="6" w:space="0" w:color="ABABAB"/>
              <w:left w:val="single" w:sz="6" w:space="0" w:color="ABABAB"/>
              <w:bottom w:val="single" w:sz="6" w:space="0" w:color="ABABAB"/>
              <w:right w:val="single" w:sz="6" w:space="0" w:color="ABABAB"/>
            </w:tcBorders>
            <w:shd w:val="clear" w:color="auto" w:fill="FFFFFF"/>
            <w:hideMark/>
          </w:tcPr>
          <w:p w14:paraId="37E93276" w14:textId="77777777" w:rsidR="00880AE5" w:rsidRPr="003426A5" w:rsidRDefault="00880AE5" w:rsidP="00DC3223">
            <w:pPr>
              <w:pStyle w:val="ListBullet"/>
              <w:numPr>
                <w:ilvl w:val="0"/>
                <w:numId w:val="0"/>
              </w:numPr>
              <w:spacing w:after="0" w:line="240" w:lineRule="auto"/>
              <w:ind w:left="360" w:hanging="360"/>
              <w:rPr>
                <w:rFonts w:cs="Calibri"/>
                <w:szCs w:val="22"/>
                <w:lang w:val="en-CA"/>
              </w:rPr>
            </w:pPr>
            <w:r w:rsidRPr="003426A5">
              <w:rPr>
                <w:rFonts w:cs="Calibri"/>
                <w:szCs w:val="22"/>
                <w:lang w:val="en-CA"/>
              </w:rPr>
              <w:t>Games Night </w:t>
            </w:r>
          </w:p>
        </w:tc>
        <w:tc>
          <w:tcPr>
            <w:tcW w:w="2295" w:type="dxa"/>
            <w:tcBorders>
              <w:top w:val="single" w:sz="6" w:space="0" w:color="ABABAB"/>
              <w:left w:val="single" w:sz="6" w:space="0" w:color="ABABAB"/>
              <w:bottom w:val="single" w:sz="6" w:space="0" w:color="ABABAB"/>
              <w:right w:val="single" w:sz="6" w:space="0" w:color="ABABAB"/>
            </w:tcBorders>
            <w:shd w:val="clear" w:color="auto" w:fill="FFFFFF"/>
            <w:hideMark/>
          </w:tcPr>
          <w:p w14:paraId="0841A200" w14:textId="77777777" w:rsidR="00880AE5" w:rsidRPr="003426A5" w:rsidRDefault="00880AE5" w:rsidP="00DC3223">
            <w:pPr>
              <w:pStyle w:val="ListBullet"/>
              <w:numPr>
                <w:ilvl w:val="0"/>
                <w:numId w:val="0"/>
              </w:numPr>
              <w:spacing w:after="0" w:line="240" w:lineRule="auto"/>
              <w:ind w:left="360"/>
              <w:rPr>
                <w:rFonts w:cs="Calibri"/>
                <w:szCs w:val="22"/>
                <w:lang w:val="en-CA"/>
              </w:rPr>
            </w:pPr>
            <w:r w:rsidRPr="003426A5">
              <w:rPr>
                <w:rFonts w:cs="Calibri"/>
                <w:b/>
                <w:bCs/>
                <w:szCs w:val="22"/>
                <w:lang w:val="en-CA"/>
              </w:rPr>
              <w:t>825.05</w:t>
            </w:r>
            <w:r w:rsidRPr="003426A5">
              <w:rPr>
                <w:rFonts w:cs="Calibri"/>
                <w:szCs w:val="22"/>
                <w:lang w:val="en-CA"/>
              </w:rPr>
              <w:t> </w:t>
            </w:r>
          </w:p>
          <w:p w14:paraId="58F09844" w14:textId="77777777" w:rsidR="00880AE5" w:rsidRPr="003426A5" w:rsidRDefault="00880AE5" w:rsidP="00DC3223">
            <w:pPr>
              <w:pStyle w:val="ListBullet"/>
              <w:numPr>
                <w:ilvl w:val="0"/>
                <w:numId w:val="0"/>
              </w:numPr>
              <w:spacing w:after="0" w:line="240" w:lineRule="auto"/>
              <w:ind w:left="360"/>
              <w:rPr>
                <w:rFonts w:cs="Calibri"/>
                <w:szCs w:val="22"/>
                <w:lang w:val="en-CA"/>
              </w:rPr>
            </w:pPr>
            <w:r w:rsidRPr="003426A5">
              <w:rPr>
                <w:rFonts w:cs="Calibri"/>
                <w:szCs w:val="22"/>
                <w:lang w:val="en-CA"/>
              </w:rPr>
              <w:t>Pizza: $500 </w:t>
            </w:r>
          </w:p>
          <w:p w14:paraId="210E405F" w14:textId="77777777" w:rsidR="00880AE5" w:rsidRPr="003426A5" w:rsidRDefault="00880AE5" w:rsidP="00DC3223">
            <w:pPr>
              <w:pStyle w:val="ListBullet"/>
              <w:numPr>
                <w:ilvl w:val="0"/>
                <w:numId w:val="0"/>
              </w:numPr>
              <w:spacing w:after="0" w:line="240" w:lineRule="auto"/>
              <w:ind w:left="360"/>
              <w:rPr>
                <w:rFonts w:cs="Calibri"/>
                <w:szCs w:val="22"/>
                <w:lang w:val="en-CA"/>
              </w:rPr>
            </w:pPr>
            <w:r w:rsidRPr="003426A5">
              <w:rPr>
                <w:rFonts w:cs="Calibri"/>
                <w:szCs w:val="22"/>
                <w:lang w:val="en-CA"/>
              </w:rPr>
              <w:t>Candy/Juice: $325.05 </w:t>
            </w:r>
          </w:p>
        </w:tc>
        <w:tc>
          <w:tcPr>
            <w:tcW w:w="2430" w:type="dxa"/>
            <w:tcBorders>
              <w:top w:val="single" w:sz="6" w:space="0" w:color="ABABAB"/>
              <w:left w:val="single" w:sz="6" w:space="0" w:color="ABABAB"/>
              <w:bottom w:val="single" w:sz="6" w:space="0" w:color="ABABAB"/>
              <w:right w:val="single" w:sz="6" w:space="0" w:color="ABABAB"/>
            </w:tcBorders>
            <w:shd w:val="clear" w:color="auto" w:fill="FFFFFF"/>
            <w:hideMark/>
          </w:tcPr>
          <w:p w14:paraId="3AC843EB" w14:textId="77777777" w:rsidR="00880AE5" w:rsidRPr="003426A5" w:rsidRDefault="00880AE5" w:rsidP="00DC3223">
            <w:pPr>
              <w:pStyle w:val="ListBullet"/>
              <w:numPr>
                <w:ilvl w:val="0"/>
                <w:numId w:val="0"/>
              </w:numPr>
              <w:spacing w:after="0" w:line="240" w:lineRule="auto"/>
              <w:ind w:left="360"/>
              <w:rPr>
                <w:rFonts w:cs="Calibri"/>
                <w:szCs w:val="22"/>
                <w:lang w:val="en-CA"/>
              </w:rPr>
            </w:pPr>
            <w:r w:rsidRPr="003426A5">
              <w:rPr>
                <w:rFonts w:cs="Calibri"/>
                <w:b/>
                <w:bCs/>
                <w:szCs w:val="22"/>
                <w:lang w:val="en-CA"/>
              </w:rPr>
              <w:t>663.99</w:t>
            </w:r>
            <w:r w:rsidRPr="003426A5">
              <w:rPr>
                <w:rFonts w:cs="Calibri"/>
                <w:szCs w:val="22"/>
                <w:lang w:val="en-CA"/>
              </w:rPr>
              <w:t> </w:t>
            </w:r>
          </w:p>
          <w:p w14:paraId="2FE26C2F" w14:textId="77777777" w:rsidR="00880AE5" w:rsidRPr="003426A5" w:rsidRDefault="00880AE5" w:rsidP="00DC3223">
            <w:pPr>
              <w:pStyle w:val="ListBullet"/>
              <w:numPr>
                <w:ilvl w:val="0"/>
                <w:numId w:val="0"/>
              </w:numPr>
              <w:spacing w:after="0" w:line="240" w:lineRule="auto"/>
              <w:ind w:left="360"/>
              <w:rPr>
                <w:rFonts w:cs="Calibri"/>
                <w:szCs w:val="22"/>
                <w:lang w:val="en-CA"/>
              </w:rPr>
            </w:pPr>
            <w:r w:rsidRPr="003426A5">
              <w:rPr>
                <w:rFonts w:cs="Calibri"/>
                <w:szCs w:val="22"/>
                <w:lang w:val="en-CA"/>
              </w:rPr>
              <w:t>Pizza: $483.42 </w:t>
            </w:r>
          </w:p>
          <w:p w14:paraId="1C5D0A70" w14:textId="77777777" w:rsidR="00880AE5" w:rsidRPr="003426A5" w:rsidRDefault="00880AE5" w:rsidP="00DC3223">
            <w:pPr>
              <w:pStyle w:val="ListBullet"/>
              <w:numPr>
                <w:ilvl w:val="0"/>
                <w:numId w:val="0"/>
              </w:numPr>
              <w:spacing w:after="0" w:line="240" w:lineRule="auto"/>
              <w:ind w:left="360"/>
              <w:rPr>
                <w:rFonts w:cs="Calibri"/>
                <w:szCs w:val="22"/>
                <w:lang w:val="en-CA"/>
              </w:rPr>
            </w:pPr>
            <w:r w:rsidRPr="003426A5">
              <w:rPr>
                <w:rFonts w:cs="Calibri"/>
                <w:szCs w:val="22"/>
                <w:lang w:val="en-CA"/>
              </w:rPr>
              <w:t>Candy: $110.26 </w:t>
            </w:r>
          </w:p>
          <w:p w14:paraId="3866297A" w14:textId="77777777" w:rsidR="00880AE5" w:rsidRPr="003426A5" w:rsidRDefault="00880AE5" w:rsidP="00DC3223">
            <w:pPr>
              <w:pStyle w:val="ListBullet"/>
              <w:numPr>
                <w:ilvl w:val="0"/>
                <w:numId w:val="0"/>
              </w:numPr>
              <w:spacing w:after="0" w:line="240" w:lineRule="auto"/>
              <w:ind w:left="360"/>
              <w:rPr>
                <w:rFonts w:cs="Calibri"/>
                <w:szCs w:val="22"/>
                <w:lang w:val="en-CA"/>
              </w:rPr>
            </w:pPr>
            <w:r w:rsidRPr="003426A5">
              <w:rPr>
                <w:rFonts w:cs="Calibri"/>
                <w:szCs w:val="22"/>
                <w:lang w:val="en-CA"/>
              </w:rPr>
              <w:t>Drinks: $39.76 </w:t>
            </w:r>
          </w:p>
          <w:p w14:paraId="42520F67" w14:textId="77777777" w:rsidR="00880AE5" w:rsidRPr="003426A5" w:rsidRDefault="00880AE5" w:rsidP="00DC3223">
            <w:pPr>
              <w:pStyle w:val="ListBullet"/>
              <w:numPr>
                <w:ilvl w:val="0"/>
                <w:numId w:val="0"/>
              </w:numPr>
              <w:spacing w:after="0" w:line="240" w:lineRule="auto"/>
              <w:ind w:left="360"/>
              <w:rPr>
                <w:rFonts w:cs="Calibri"/>
                <w:szCs w:val="22"/>
                <w:lang w:val="en-CA"/>
              </w:rPr>
            </w:pPr>
            <w:r w:rsidRPr="003426A5">
              <w:rPr>
                <w:rFonts w:cs="Calibri"/>
                <w:szCs w:val="22"/>
                <w:lang w:val="en-CA"/>
              </w:rPr>
              <w:t>Napkins/Plates: $30.55  </w:t>
            </w:r>
          </w:p>
        </w:tc>
        <w:tc>
          <w:tcPr>
            <w:tcW w:w="1203" w:type="dxa"/>
            <w:tcBorders>
              <w:top w:val="single" w:sz="6" w:space="0" w:color="ABABAB"/>
              <w:left w:val="single" w:sz="6" w:space="0" w:color="ABABAB"/>
              <w:bottom w:val="single" w:sz="6" w:space="0" w:color="ABABAB"/>
              <w:right w:val="single" w:sz="6" w:space="0" w:color="ABABAB"/>
            </w:tcBorders>
            <w:shd w:val="clear" w:color="auto" w:fill="FFFFFF"/>
            <w:hideMark/>
          </w:tcPr>
          <w:p w14:paraId="6125B357" w14:textId="77777777" w:rsidR="00880AE5" w:rsidRPr="003426A5" w:rsidRDefault="00880AE5" w:rsidP="00DC3223">
            <w:pPr>
              <w:pStyle w:val="ListBullet"/>
              <w:numPr>
                <w:ilvl w:val="0"/>
                <w:numId w:val="0"/>
              </w:numPr>
              <w:spacing w:after="0" w:line="240" w:lineRule="auto"/>
              <w:ind w:left="360"/>
              <w:rPr>
                <w:rFonts w:cs="Calibri"/>
                <w:szCs w:val="22"/>
                <w:lang w:val="en-CA"/>
              </w:rPr>
            </w:pPr>
            <w:r w:rsidRPr="003426A5">
              <w:rPr>
                <w:rFonts w:cs="Calibri"/>
                <w:szCs w:val="22"/>
                <w:lang w:val="en-CA"/>
              </w:rPr>
              <w:t>161.06 </w:t>
            </w:r>
          </w:p>
        </w:tc>
      </w:tr>
      <w:tr w:rsidR="00880AE5" w:rsidRPr="003426A5" w14:paraId="75FEA279" w14:textId="77777777" w:rsidTr="000D572D">
        <w:trPr>
          <w:trHeight w:val="300"/>
        </w:trPr>
        <w:tc>
          <w:tcPr>
            <w:tcW w:w="2160" w:type="dxa"/>
            <w:tcBorders>
              <w:top w:val="single" w:sz="6" w:space="0" w:color="ABABAB"/>
              <w:left w:val="single" w:sz="6" w:space="0" w:color="ABABAB"/>
              <w:bottom w:val="single" w:sz="6" w:space="0" w:color="ABABAB"/>
              <w:right w:val="single" w:sz="6" w:space="0" w:color="ABABAB"/>
            </w:tcBorders>
            <w:shd w:val="clear" w:color="auto" w:fill="FFFFFF"/>
            <w:hideMark/>
          </w:tcPr>
          <w:p w14:paraId="74F4DDB4" w14:textId="77777777" w:rsidR="00880AE5" w:rsidRPr="003426A5" w:rsidRDefault="00880AE5" w:rsidP="00DC3223">
            <w:pPr>
              <w:pStyle w:val="ListBullet"/>
              <w:numPr>
                <w:ilvl w:val="0"/>
                <w:numId w:val="0"/>
              </w:numPr>
              <w:spacing w:after="0" w:line="240" w:lineRule="auto"/>
              <w:ind w:left="360"/>
              <w:rPr>
                <w:rFonts w:cs="Calibri"/>
                <w:szCs w:val="22"/>
                <w:lang w:val="en-CA"/>
              </w:rPr>
            </w:pPr>
            <w:r w:rsidRPr="003426A5">
              <w:rPr>
                <w:rFonts w:cs="Calibri"/>
                <w:b/>
                <w:bCs/>
                <w:szCs w:val="22"/>
                <w:lang w:val="en-CA"/>
              </w:rPr>
              <w:t>Total</w:t>
            </w:r>
            <w:r w:rsidRPr="003426A5">
              <w:rPr>
                <w:rFonts w:cs="Calibri"/>
                <w:szCs w:val="22"/>
                <w:lang w:val="en-CA"/>
              </w:rPr>
              <w:t> </w:t>
            </w:r>
          </w:p>
        </w:tc>
        <w:tc>
          <w:tcPr>
            <w:tcW w:w="2295" w:type="dxa"/>
            <w:tcBorders>
              <w:top w:val="single" w:sz="6" w:space="0" w:color="ABABAB"/>
              <w:left w:val="single" w:sz="6" w:space="0" w:color="ABABAB"/>
              <w:bottom w:val="single" w:sz="6" w:space="0" w:color="ABABAB"/>
              <w:right w:val="single" w:sz="6" w:space="0" w:color="ABABAB"/>
            </w:tcBorders>
            <w:shd w:val="clear" w:color="auto" w:fill="FFFFFF"/>
            <w:hideMark/>
          </w:tcPr>
          <w:p w14:paraId="70EA30E8" w14:textId="77777777" w:rsidR="00880AE5" w:rsidRPr="003426A5" w:rsidRDefault="00880AE5" w:rsidP="00DC3223">
            <w:pPr>
              <w:pStyle w:val="ListBullet"/>
              <w:numPr>
                <w:ilvl w:val="0"/>
                <w:numId w:val="0"/>
              </w:numPr>
              <w:spacing w:after="0" w:line="240" w:lineRule="auto"/>
              <w:ind w:left="360"/>
              <w:rPr>
                <w:rFonts w:cs="Calibri"/>
                <w:szCs w:val="22"/>
                <w:lang w:val="en-CA"/>
              </w:rPr>
            </w:pPr>
            <w:r w:rsidRPr="003426A5">
              <w:rPr>
                <w:rFonts w:cs="Calibri"/>
                <w:szCs w:val="22"/>
                <w:lang w:val="en-CA"/>
              </w:rPr>
              <w:t>2114.33 </w:t>
            </w:r>
          </w:p>
        </w:tc>
        <w:tc>
          <w:tcPr>
            <w:tcW w:w="2430" w:type="dxa"/>
            <w:tcBorders>
              <w:top w:val="single" w:sz="6" w:space="0" w:color="ABABAB"/>
              <w:left w:val="single" w:sz="6" w:space="0" w:color="ABABAB"/>
              <w:bottom w:val="single" w:sz="6" w:space="0" w:color="ABABAB"/>
              <w:right w:val="single" w:sz="6" w:space="0" w:color="ABABAB"/>
            </w:tcBorders>
            <w:shd w:val="clear" w:color="auto" w:fill="FFFFFF"/>
            <w:hideMark/>
          </w:tcPr>
          <w:p w14:paraId="6363317C" w14:textId="77777777" w:rsidR="00880AE5" w:rsidRPr="003426A5" w:rsidRDefault="00880AE5" w:rsidP="00DC3223">
            <w:pPr>
              <w:pStyle w:val="ListBullet"/>
              <w:numPr>
                <w:ilvl w:val="0"/>
                <w:numId w:val="0"/>
              </w:numPr>
              <w:spacing w:after="0" w:line="240" w:lineRule="auto"/>
              <w:ind w:left="360"/>
              <w:rPr>
                <w:rFonts w:cs="Calibri"/>
                <w:szCs w:val="22"/>
                <w:lang w:val="en-CA"/>
              </w:rPr>
            </w:pPr>
            <w:r w:rsidRPr="003426A5">
              <w:rPr>
                <w:rFonts w:cs="Calibri"/>
                <w:szCs w:val="22"/>
                <w:lang w:val="en-CA"/>
              </w:rPr>
              <w:t>678.54 </w:t>
            </w:r>
          </w:p>
        </w:tc>
        <w:tc>
          <w:tcPr>
            <w:tcW w:w="1203" w:type="dxa"/>
            <w:tcBorders>
              <w:top w:val="single" w:sz="6" w:space="0" w:color="ABABAB"/>
              <w:left w:val="single" w:sz="6" w:space="0" w:color="ABABAB"/>
              <w:bottom w:val="single" w:sz="6" w:space="0" w:color="ABABAB"/>
              <w:right w:val="single" w:sz="6" w:space="0" w:color="ABABAB"/>
            </w:tcBorders>
            <w:shd w:val="clear" w:color="auto" w:fill="FFFFFF"/>
            <w:hideMark/>
          </w:tcPr>
          <w:p w14:paraId="6F6E4FF7" w14:textId="77777777" w:rsidR="00880AE5" w:rsidRPr="003426A5" w:rsidRDefault="00880AE5" w:rsidP="00DC3223">
            <w:pPr>
              <w:pStyle w:val="ListBullet"/>
              <w:numPr>
                <w:ilvl w:val="0"/>
                <w:numId w:val="0"/>
              </w:numPr>
              <w:spacing w:after="0" w:line="240" w:lineRule="auto"/>
              <w:ind w:left="360"/>
              <w:rPr>
                <w:rFonts w:cs="Calibri"/>
                <w:szCs w:val="22"/>
                <w:lang w:val="en-CA"/>
              </w:rPr>
            </w:pPr>
            <w:r w:rsidRPr="003426A5">
              <w:rPr>
                <w:rFonts w:cs="Calibri"/>
                <w:szCs w:val="22"/>
                <w:lang w:val="en-CA"/>
              </w:rPr>
              <w:t>1435.79 </w:t>
            </w:r>
          </w:p>
        </w:tc>
      </w:tr>
    </w:tbl>
    <w:p w14:paraId="44AC03F4" w14:textId="77777777" w:rsidR="00880AE5" w:rsidRPr="003426A5" w:rsidRDefault="00880AE5" w:rsidP="00DC3223">
      <w:pPr>
        <w:pStyle w:val="ListBullet"/>
        <w:numPr>
          <w:ilvl w:val="0"/>
          <w:numId w:val="0"/>
        </w:numPr>
        <w:spacing w:after="0" w:line="240" w:lineRule="auto"/>
        <w:ind w:left="360"/>
        <w:rPr>
          <w:rFonts w:cs="Calibri"/>
          <w:szCs w:val="22"/>
          <w:lang w:val="en-CA"/>
        </w:rPr>
      </w:pPr>
      <w:r w:rsidRPr="003426A5">
        <w:rPr>
          <w:rFonts w:cs="Calibri"/>
          <w:szCs w:val="22"/>
          <w:lang w:val="en-CA"/>
        </w:rPr>
        <w:t> </w:t>
      </w:r>
    </w:p>
    <w:p w14:paraId="16207532" w14:textId="77777777" w:rsidR="00880AE5" w:rsidRPr="003426A5" w:rsidRDefault="00880AE5" w:rsidP="00DC3223">
      <w:pPr>
        <w:pStyle w:val="ListBullet"/>
        <w:numPr>
          <w:ilvl w:val="0"/>
          <w:numId w:val="0"/>
        </w:numPr>
        <w:spacing w:after="0" w:line="240" w:lineRule="auto"/>
        <w:ind w:left="360" w:firstLine="360"/>
        <w:rPr>
          <w:rFonts w:cs="Calibri"/>
          <w:szCs w:val="22"/>
          <w:lang w:val="en-CA"/>
        </w:rPr>
      </w:pPr>
      <w:r w:rsidRPr="003426A5">
        <w:rPr>
          <w:rFonts w:cs="Calibri"/>
          <w:b/>
          <w:bCs/>
          <w:szCs w:val="22"/>
          <w:u w:val="single"/>
          <w:lang w:val="en-CA"/>
        </w:rPr>
        <w:t>Bottle Drive Performance:</w:t>
      </w:r>
      <w:r w:rsidRPr="003426A5">
        <w:rPr>
          <w:rFonts w:cs="Calibri"/>
          <w:szCs w:val="22"/>
          <w:lang w:val="en-CA"/>
        </w:rPr>
        <w:t> </w:t>
      </w:r>
    </w:p>
    <w:p w14:paraId="763CB290" w14:textId="77777777" w:rsidR="00880AE5" w:rsidRPr="003426A5" w:rsidRDefault="00880AE5" w:rsidP="00DC3223">
      <w:pPr>
        <w:pStyle w:val="ListBullet"/>
        <w:numPr>
          <w:ilvl w:val="0"/>
          <w:numId w:val="0"/>
        </w:numPr>
        <w:spacing w:after="0" w:line="240" w:lineRule="auto"/>
        <w:ind w:left="360" w:firstLine="360"/>
        <w:rPr>
          <w:rFonts w:cs="Calibri"/>
          <w:szCs w:val="22"/>
          <w:lang w:val="en-CA"/>
        </w:rPr>
      </w:pPr>
      <w:r w:rsidRPr="003426A5">
        <w:rPr>
          <w:rFonts w:cs="Calibri"/>
          <w:szCs w:val="22"/>
          <w:lang w:val="en-CA"/>
        </w:rPr>
        <w:t>Bottle Drive Total (Oct, Nov, Dec, Jan): $3539.53 </w:t>
      </w:r>
    </w:p>
    <w:p w14:paraId="119B2F62" w14:textId="77777777" w:rsidR="00880AE5" w:rsidRPr="003426A5" w:rsidRDefault="00880AE5" w:rsidP="00DC3223">
      <w:pPr>
        <w:pStyle w:val="ListBullet"/>
        <w:numPr>
          <w:ilvl w:val="0"/>
          <w:numId w:val="0"/>
        </w:numPr>
        <w:spacing w:after="0" w:line="240" w:lineRule="auto"/>
        <w:ind w:left="360" w:firstLine="360"/>
        <w:rPr>
          <w:rFonts w:cs="Calibri"/>
          <w:szCs w:val="22"/>
          <w:lang w:val="en-CA"/>
        </w:rPr>
      </w:pPr>
      <w:r w:rsidRPr="003426A5">
        <w:rPr>
          <w:rFonts w:cs="Calibri"/>
          <w:szCs w:val="22"/>
          <w:lang w:val="en-CA"/>
        </w:rPr>
        <w:t>Last Year (Oct, Nov, Jan): $6538.80 </w:t>
      </w:r>
    </w:p>
    <w:p w14:paraId="69CB673B" w14:textId="6F0C6642" w:rsidR="00880AE5" w:rsidRPr="003426A5" w:rsidRDefault="00880AE5" w:rsidP="00DC3223">
      <w:pPr>
        <w:pStyle w:val="ListBullet"/>
        <w:numPr>
          <w:ilvl w:val="0"/>
          <w:numId w:val="0"/>
        </w:numPr>
        <w:spacing w:after="0" w:line="240" w:lineRule="auto"/>
        <w:ind w:left="360"/>
        <w:rPr>
          <w:rFonts w:cs="Calibri"/>
          <w:szCs w:val="22"/>
          <w:lang w:val="en-CA"/>
        </w:rPr>
      </w:pPr>
      <w:r w:rsidRPr="003426A5">
        <w:rPr>
          <w:rFonts w:cs="Calibri"/>
          <w:szCs w:val="22"/>
          <w:lang w:val="en-CA"/>
        </w:rPr>
        <w:t>  </w:t>
      </w:r>
    </w:p>
    <w:p w14:paraId="3B441FDF" w14:textId="77777777" w:rsidR="00880AE5" w:rsidRPr="003426A5" w:rsidRDefault="00880AE5" w:rsidP="00DC3223">
      <w:pPr>
        <w:pStyle w:val="ListBullet"/>
        <w:numPr>
          <w:ilvl w:val="0"/>
          <w:numId w:val="0"/>
        </w:numPr>
        <w:spacing w:after="0" w:line="240" w:lineRule="auto"/>
        <w:ind w:left="360" w:firstLine="360"/>
        <w:rPr>
          <w:rFonts w:cs="Calibri"/>
          <w:szCs w:val="22"/>
          <w:lang w:val="en-CA"/>
        </w:rPr>
      </w:pPr>
      <w:r w:rsidRPr="003426A5">
        <w:rPr>
          <w:rFonts w:cs="Calibri"/>
          <w:b/>
          <w:bCs/>
          <w:szCs w:val="22"/>
          <w:u w:val="single"/>
          <w:lang w:val="en-CA"/>
        </w:rPr>
        <w:t>Clubs/Extracurriculars:</w:t>
      </w:r>
      <w:r w:rsidRPr="003426A5">
        <w:rPr>
          <w:rFonts w:cs="Calibri"/>
          <w:szCs w:val="22"/>
          <w:lang w:val="en-CA"/>
        </w:rPr>
        <w:t> </w:t>
      </w:r>
    </w:p>
    <w:p w14:paraId="3F8774E5" w14:textId="2BFF502F" w:rsidR="00880AE5" w:rsidRPr="003426A5" w:rsidRDefault="00880AE5" w:rsidP="00DC3223">
      <w:pPr>
        <w:pStyle w:val="ListBullet"/>
        <w:numPr>
          <w:ilvl w:val="0"/>
          <w:numId w:val="0"/>
        </w:numPr>
        <w:spacing w:after="0" w:line="240" w:lineRule="auto"/>
        <w:ind w:left="360" w:firstLine="360"/>
        <w:rPr>
          <w:rFonts w:cs="Calibri"/>
          <w:szCs w:val="22"/>
          <w:lang w:val="en-CA"/>
        </w:rPr>
      </w:pPr>
      <w:r w:rsidRPr="003426A5">
        <w:rPr>
          <w:rFonts w:cs="Calibri"/>
          <w:szCs w:val="22"/>
          <w:lang w:val="en-CA"/>
        </w:rPr>
        <w:t>$5700 available (budget: $8000)</w:t>
      </w:r>
    </w:p>
    <w:p w14:paraId="1AB1C75E" w14:textId="3CEEFEC1" w:rsidR="000241D7" w:rsidRPr="003426A5" w:rsidRDefault="000241D7" w:rsidP="00DC3223">
      <w:pPr>
        <w:pStyle w:val="ListBullet"/>
        <w:numPr>
          <w:ilvl w:val="0"/>
          <w:numId w:val="0"/>
        </w:numPr>
        <w:spacing w:after="0" w:line="240" w:lineRule="auto"/>
        <w:ind w:left="360"/>
        <w:rPr>
          <w:rFonts w:cs="Calibri"/>
          <w:szCs w:val="22"/>
          <w:lang w:val="en-CA"/>
        </w:rPr>
      </w:pPr>
    </w:p>
    <w:p w14:paraId="35621FEF" w14:textId="77777777" w:rsidR="005F0953" w:rsidRPr="003426A5" w:rsidRDefault="00462AF0" w:rsidP="00DC3223">
      <w:pPr>
        <w:pStyle w:val="ListBullet"/>
        <w:numPr>
          <w:ilvl w:val="0"/>
          <w:numId w:val="0"/>
        </w:numPr>
        <w:spacing w:after="0" w:line="240" w:lineRule="auto"/>
        <w:ind w:left="360"/>
        <w:rPr>
          <w:rFonts w:cs="Calibri"/>
          <w:szCs w:val="22"/>
        </w:rPr>
      </w:pPr>
      <w:r w:rsidRPr="003426A5">
        <w:rPr>
          <w:rFonts w:cs="Calibri"/>
        </w:rPr>
        <w:t>Administrators’ Report</w:t>
      </w:r>
      <w:r w:rsidRPr="003426A5">
        <w:rPr>
          <w:rFonts w:cs="Calibri"/>
          <w:szCs w:val="22"/>
        </w:rPr>
        <w:t xml:space="preserve"> </w:t>
      </w:r>
    </w:p>
    <w:p w14:paraId="63FDA9A1" w14:textId="473A56C4" w:rsidR="00525BB0" w:rsidRPr="003426A5" w:rsidRDefault="00525BB0" w:rsidP="00DC3223">
      <w:pPr>
        <w:pStyle w:val="ListBullet"/>
        <w:numPr>
          <w:ilvl w:val="0"/>
          <w:numId w:val="20"/>
        </w:numPr>
        <w:spacing w:after="0" w:line="240" w:lineRule="auto"/>
        <w:rPr>
          <w:rFonts w:cs="Calibri"/>
          <w:szCs w:val="22"/>
        </w:rPr>
      </w:pPr>
      <w:r w:rsidRPr="003426A5">
        <w:rPr>
          <w:rFonts w:cs="Calibri"/>
          <w:szCs w:val="22"/>
        </w:rPr>
        <w:t>There is a district wide literacy goal program that is being worked on.</w:t>
      </w:r>
    </w:p>
    <w:p w14:paraId="691921E0" w14:textId="01DA2213" w:rsidR="005F0953" w:rsidRPr="003426A5" w:rsidRDefault="005F0953" w:rsidP="00DC3223">
      <w:pPr>
        <w:pStyle w:val="ListBullet"/>
        <w:numPr>
          <w:ilvl w:val="0"/>
          <w:numId w:val="20"/>
        </w:numPr>
        <w:spacing w:after="0" w:line="240" w:lineRule="auto"/>
        <w:rPr>
          <w:rFonts w:cs="Calibri"/>
          <w:szCs w:val="22"/>
        </w:rPr>
      </w:pPr>
      <w:r w:rsidRPr="003426A5">
        <w:rPr>
          <w:rFonts w:cs="Calibri"/>
          <w:szCs w:val="22"/>
        </w:rPr>
        <w:t>Constable Jesse</w:t>
      </w:r>
      <w:r w:rsidR="009560F3" w:rsidRPr="003426A5">
        <w:rPr>
          <w:rFonts w:cs="Calibri"/>
          <w:szCs w:val="22"/>
        </w:rPr>
        <w:t xml:space="preserve"> will be holding Digital Safety talks to all the classes in joint sessions</w:t>
      </w:r>
      <w:r w:rsidR="00F12B79" w:rsidRPr="003426A5">
        <w:rPr>
          <w:rFonts w:cs="Calibri"/>
          <w:szCs w:val="22"/>
        </w:rPr>
        <w:t xml:space="preserve"> with partner classes</w:t>
      </w:r>
    </w:p>
    <w:p w14:paraId="196405E2" w14:textId="5A8A74A7" w:rsidR="00F12B79" w:rsidRPr="003426A5" w:rsidRDefault="00F12B79" w:rsidP="00DC3223">
      <w:pPr>
        <w:pStyle w:val="ListBullet"/>
        <w:numPr>
          <w:ilvl w:val="0"/>
          <w:numId w:val="20"/>
        </w:numPr>
        <w:spacing w:after="0" w:line="240" w:lineRule="auto"/>
        <w:rPr>
          <w:rFonts w:cs="Calibri"/>
          <w:szCs w:val="22"/>
        </w:rPr>
      </w:pPr>
      <w:r w:rsidRPr="003426A5">
        <w:rPr>
          <w:rFonts w:cs="Calibri"/>
          <w:szCs w:val="22"/>
        </w:rPr>
        <w:t xml:space="preserve">A new Club called “Baking with Bella” will be starting on </w:t>
      </w:r>
      <w:proofErr w:type="gramStart"/>
      <w:r w:rsidRPr="003426A5">
        <w:rPr>
          <w:rFonts w:cs="Calibri"/>
          <w:szCs w:val="22"/>
        </w:rPr>
        <w:t>Thursday’s</w:t>
      </w:r>
      <w:proofErr w:type="gramEnd"/>
      <w:r w:rsidRPr="003426A5">
        <w:rPr>
          <w:rFonts w:cs="Calibri"/>
          <w:szCs w:val="22"/>
        </w:rPr>
        <w:t xml:space="preserve"> after school</w:t>
      </w:r>
      <w:r w:rsidR="00C80E1B" w:rsidRPr="003426A5">
        <w:rPr>
          <w:rFonts w:cs="Calibri"/>
          <w:szCs w:val="22"/>
        </w:rPr>
        <w:t>, see newsletter for more information</w:t>
      </w:r>
    </w:p>
    <w:p w14:paraId="7408438A" w14:textId="028AB578" w:rsidR="00C80E1B" w:rsidRPr="003426A5" w:rsidRDefault="00694144" w:rsidP="00DC3223">
      <w:pPr>
        <w:pStyle w:val="ListBullet"/>
        <w:numPr>
          <w:ilvl w:val="0"/>
          <w:numId w:val="20"/>
        </w:numPr>
        <w:spacing w:after="0" w:line="240" w:lineRule="auto"/>
        <w:rPr>
          <w:rFonts w:cs="Calibri"/>
          <w:szCs w:val="22"/>
        </w:rPr>
      </w:pPr>
      <w:r w:rsidRPr="003426A5">
        <w:rPr>
          <w:rFonts w:cs="Calibri"/>
          <w:szCs w:val="22"/>
        </w:rPr>
        <w:t>Educational Assistant</w:t>
      </w:r>
      <w:r w:rsidR="00B47028" w:rsidRPr="003426A5">
        <w:rPr>
          <w:rFonts w:cs="Calibri"/>
          <w:szCs w:val="22"/>
        </w:rPr>
        <w:t xml:space="preserve"> Day Feb 12</w:t>
      </w:r>
      <w:r w:rsidR="00B47028" w:rsidRPr="003426A5">
        <w:rPr>
          <w:rFonts w:cs="Calibri"/>
          <w:szCs w:val="22"/>
          <w:vertAlign w:val="superscript"/>
        </w:rPr>
        <w:t>th</w:t>
      </w:r>
      <w:r w:rsidR="00B47028" w:rsidRPr="003426A5">
        <w:rPr>
          <w:rFonts w:cs="Calibri"/>
          <w:szCs w:val="22"/>
        </w:rPr>
        <w:t xml:space="preserve"> – PAC </w:t>
      </w:r>
      <w:r w:rsidR="00387A7C" w:rsidRPr="003426A5">
        <w:rPr>
          <w:rFonts w:cs="Calibri"/>
          <w:szCs w:val="22"/>
        </w:rPr>
        <w:t>donating gift cards to help with costs</w:t>
      </w:r>
    </w:p>
    <w:p w14:paraId="743F79A4" w14:textId="088945A4" w:rsidR="00387A7C" w:rsidRPr="003426A5" w:rsidRDefault="00387A7C" w:rsidP="00DC3223">
      <w:pPr>
        <w:pStyle w:val="ListBullet"/>
        <w:numPr>
          <w:ilvl w:val="0"/>
          <w:numId w:val="20"/>
        </w:numPr>
        <w:spacing w:after="0" w:line="240" w:lineRule="auto"/>
        <w:rPr>
          <w:rFonts w:cs="Calibri"/>
          <w:szCs w:val="22"/>
        </w:rPr>
      </w:pPr>
      <w:r w:rsidRPr="003426A5">
        <w:rPr>
          <w:rFonts w:cs="Calibri"/>
          <w:szCs w:val="22"/>
        </w:rPr>
        <w:t xml:space="preserve">Staff participated in Cedar Weaving Headbands </w:t>
      </w:r>
      <w:r w:rsidR="003758B0" w:rsidRPr="003426A5">
        <w:rPr>
          <w:rFonts w:cs="Calibri"/>
          <w:szCs w:val="22"/>
        </w:rPr>
        <w:t xml:space="preserve">to great success, check out the school’s Instagram page for more </w:t>
      </w:r>
      <w:proofErr w:type="gramStart"/>
      <w:r w:rsidR="003758B0" w:rsidRPr="003426A5">
        <w:rPr>
          <w:rFonts w:cs="Calibri"/>
          <w:szCs w:val="22"/>
        </w:rPr>
        <w:t xml:space="preserve">information </w:t>
      </w:r>
      <w:r w:rsidR="005A3CFB" w:rsidRPr="003426A5">
        <w:rPr>
          <w:rFonts w:cs="Calibri"/>
          <w:szCs w:val="22"/>
        </w:rPr>
        <w:t>@</w:t>
      </w:r>
      <w:proofErr w:type="gramEnd"/>
      <w:r w:rsidR="005A3CFB" w:rsidRPr="003426A5">
        <w:rPr>
          <w:rFonts w:cs="Calibri"/>
          <w:szCs w:val="22"/>
        </w:rPr>
        <w:t xml:space="preserve">shorelinecommunityschool </w:t>
      </w:r>
    </w:p>
    <w:p w14:paraId="313A14ED" w14:textId="335C856B" w:rsidR="000241D7" w:rsidRPr="003426A5" w:rsidRDefault="00525BB0" w:rsidP="00DC3223">
      <w:pPr>
        <w:pStyle w:val="ListBullet"/>
        <w:numPr>
          <w:ilvl w:val="0"/>
          <w:numId w:val="0"/>
        </w:numPr>
        <w:spacing w:after="0" w:line="240" w:lineRule="auto"/>
        <w:rPr>
          <w:rFonts w:cs="Calibri"/>
          <w:szCs w:val="22"/>
        </w:rPr>
      </w:pPr>
      <w:r w:rsidRPr="003426A5">
        <w:rPr>
          <w:rFonts w:cs="Calibri"/>
          <w:szCs w:val="22"/>
        </w:rPr>
        <w:t xml:space="preserve">  </w:t>
      </w:r>
    </w:p>
    <w:p w14:paraId="52A976D3" w14:textId="77777777" w:rsidR="002B7FE8" w:rsidRPr="003426A5" w:rsidRDefault="00462AF0" w:rsidP="00DC3223">
      <w:pPr>
        <w:pStyle w:val="ListBullet"/>
        <w:numPr>
          <w:ilvl w:val="0"/>
          <w:numId w:val="0"/>
        </w:numPr>
        <w:spacing w:after="0" w:line="240" w:lineRule="auto"/>
        <w:ind w:left="360" w:hanging="360"/>
        <w:rPr>
          <w:rFonts w:cs="Calibri"/>
          <w:szCs w:val="22"/>
        </w:rPr>
      </w:pPr>
      <w:r w:rsidRPr="003426A5">
        <w:rPr>
          <w:rFonts w:cs="Calibri"/>
        </w:rPr>
        <w:t>Fundraising Committee</w:t>
      </w:r>
    </w:p>
    <w:p w14:paraId="7A43E056" w14:textId="77777777" w:rsidR="0011210F" w:rsidRPr="003426A5" w:rsidRDefault="00887B16" w:rsidP="00DC3223">
      <w:pPr>
        <w:pStyle w:val="ListBullet"/>
        <w:numPr>
          <w:ilvl w:val="0"/>
          <w:numId w:val="20"/>
        </w:numPr>
        <w:spacing w:after="0" w:line="240" w:lineRule="auto"/>
        <w:rPr>
          <w:rFonts w:cs="Calibri"/>
          <w:szCs w:val="22"/>
        </w:rPr>
      </w:pPr>
      <w:r w:rsidRPr="003426A5">
        <w:rPr>
          <w:rFonts w:cs="Calibri"/>
          <w:szCs w:val="22"/>
        </w:rPr>
        <w:t xml:space="preserve">Next Bottle Drive March </w:t>
      </w:r>
      <w:r w:rsidR="0011210F" w:rsidRPr="003426A5">
        <w:rPr>
          <w:rFonts w:cs="Calibri"/>
          <w:szCs w:val="22"/>
        </w:rPr>
        <w:t>7</w:t>
      </w:r>
      <w:r w:rsidR="0011210F" w:rsidRPr="003426A5">
        <w:rPr>
          <w:rFonts w:cs="Calibri"/>
          <w:szCs w:val="22"/>
          <w:vertAlign w:val="superscript"/>
        </w:rPr>
        <w:t>th</w:t>
      </w:r>
    </w:p>
    <w:p w14:paraId="6108E1A4" w14:textId="77777777" w:rsidR="002D5FD2" w:rsidRPr="003426A5" w:rsidRDefault="00462AF0" w:rsidP="00DC3223">
      <w:pPr>
        <w:pStyle w:val="ListBullet"/>
        <w:numPr>
          <w:ilvl w:val="0"/>
          <w:numId w:val="20"/>
        </w:numPr>
        <w:spacing w:after="0" w:line="240" w:lineRule="auto"/>
        <w:rPr>
          <w:rFonts w:cs="Calibri"/>
          <w:szCs w:val="22"/>
        </w:rPr>
      </w:pPr>
      <w:proofErr w:type="spellStart"/>
      <w:r w:rsidRPr="003426A5">
        <w:rPr>
          <w:rFonts w:cs="Calibri"/>
          <w:szCs w:val="22"/>
        </w:rPr>
        <w:t>Purdys</w:t>
      </w:r>
      <w:proofErr w:type="spellEnd"/>
      <w:r w:rsidRPr="003426A5">
        <w:rPr>
          <w:rFonts w:cs="Calibri"/>
          <w:szCs w:val="22"/>
        </w:rPr>
        <w:t xml:space="preserve"> Fundraiser for March</w:t>
      </w:r>
      <w:r w:rsidR="0011210F" w:rsidRPr="003426A5">
        <w:rPr>
          <w:rFonts w:cs="Calibri"/>
          <w:szCs w:val="22"/>
        </w:rPr>
        <w:t xml:space="preserve">, </w:t>
      </w:r>
      <w:r w:rsidR="002D5FD2" w:rsidRPr="003426A5">
        <w:rPr>
          <w:rFonts w:cs="Calibri"/>
          <w:szCs w:val="22"/>
        </w:rPr>
        <w:t>announcement coming soon for your Easter Chocolate orders</w:t>
      </w:r>
    </w:p>
    <w:p w14:paraId="1C418F48" w14:textId="491E2497" w:rsidR="000241D7" w:rsidRPr="003426A5" w:rsidRDefault="00462AF0" w:rsidP="00DC3223">
      <w:pPr>
        <w:pStyle w:val="ListBullet"/>
        <w:numPr>
          <w:ilvl w:val="0"/>
          <w:numId w:val="20"/>
        </w:numPr>
        <w:spacing w:after="0" w:line="240" w:lineRule="auto"/>
        <w:rPr>
          <w:rFonts w:cs="Calibri"/>
          <w:szCs w:val="22"/>
        </w:rPr>
      </w:pPr>
      <w:r w:rsidRPr="003426A5">
        <w:rPr>
          <w:rFonts w:cs="Calibri"/>
          <w:szCs w:val="22"/>
        </w:rPr>
        <w:t xml:space="preserve">Ongoing Fundraisers: Country </w:t>
      </w:r>
      <w:r w:rsidR="00DC3223" w:rsidRPr="003426A5">
        <w:rPr>
          <w:rFonts w:cs="Calibri"/>
          <w:szCs w:val="22"/>
        </w:rPr>
        <w:t>Grocer</w:t>
      </w:r>
      <w:r w:rsidRPr="003426A5">
        <w:rPr>
          <w:rFonts w:cs="Calibri"/>
          <w:szCs w:val="22"/>
        </w:rPr>
        <w:t xml:space="preserve"> Receipts, Peninsula Co-op #, Tru-Earth</w:t>
      </w:r>
      <w:r w:rsidR="00F13999" w:rsidRPr="003426A5">
        <w:rPr>
          <w:rFonts w:cs="Calibri"/>
          <w:szCs w:val="22"/>
        </w:rPr>
        <w:t>;</w:t>
      </w:r>
      <w:r w:rsidRPr="003426A5">
        <w:rPr>
          <w:rFonts w:cs="Calibri"/>
          <w:szCs w:val="22"/>
        </w:rPr>
        <w:t xml:space="preserve"> 50/50 Draw at Band Concert</w:t>
      </w:r>
      <w:r w:rsidR="00F13999" w:rsidRPr="003426A5">
        <w:rPr>
          <w:rFonts w:cs="Calibri"/>
          <w:szCs w:val="22"/>
        </w:rPr>
        <w:t xml:space="preserve"> for March</w:t>
      </w:r>
      <w:r w:rsidR="000A4CDD" w:rsidRPr="003426A5">
        <w:rPr>
          <w:rFonts w:cs="Calibri"/>
          <w:szCs w:val="22"/>
        </w:rPr>
        <w:t xml:space="preserve"> 2</w:t>
      </w:r>
      <w:r w:rsidR="000A4CDD" w:rsidRPr="003426A5">
        <w:rPr>
          <w:rFonts w:cs="Calibri"/>
          <w:szCs w:val="22"/>
          <w:vertAlign w:val="superscript"/>
        </w:rPr>
        <w:t>nd</w:t>
      </w:r>
      <w:r w:rsidR="000A4CDD" w:rsidRPr="003426A5">
        <w:rPr>
          <w:rFonts w:cs="Calibri"/>
          <w:szCs w:val="22"/>
        </w:rPr>
        <w:t xml:space="preserve"> &amp; 3</w:t>
      </w:r>
      <w:r w:rsidR="000A4CDD" w:rsidRPr="003426A5">
        <w:rPr>
          <w:rFonts w:cs="Calibri"/>
          <w:szCs w:val="22"/>
          <w:vertAlign w:val="superscript"/>
        </w:rPr>
        <w:t>rd</w:t>
      </w:r>
      <w:r w:rsidR="000A4CDD" w:rsidRPr="003426A5">
        <w:rPr>
          <w:rFonts w:cs="Calibri"/>
          <w:szCs w:val="22"/>
        </w:rPr>
        <w:t xml:space="preserve"> </w:t>
      </w:r>
    </w:p>
    <w:p w14:paraId="13955B29" w14:textId="77777777" w:rsidR="000A4CDD" w:rsidRPr="003426A5" w:rsidRDefault="000A4CDD" w:rsidP="00DC3223">
      <w:pPr>
        <w:pStyle w:val="ListBullet"/>
        <w:numPr>
          <w:ilvl w:val="0"/>
          <w:numId w:val="0"/>
        </w:numPr>
        <w:spacing w:after="0" w:line="240" w:lineRule="auto"/>
        <w:ind w:left="360" w:hanging="360"/>
        <w:rPr>
          <w:rFonts w:cs="Calibri"/>
          <w:szCs w:val="22"/>
        </w:rPr>
      </w:pPr>
    </w:p>
    <w:p w14:paraId="18FC88A4" w14:textId="77777777" w:rsidR="00B124D8" w:rsidRPr="003426A5" w:rsidRDefault="00462AF0" w:rsidP="00DC3223">
      <w:pPr>
        <w:pStyle w:val="ListBullet"/>
        <w:numPr>
          <w:ilvl w:val="0"/>
          <w:numId w:val="0"/>
        </w:numPr>
        <w:spacing w:after="0" w:line="240" w:lineRule="auto"/>
        <w:ind w:left="360" w:hanging="360"/>
        <w:rPr>
          <w:rFonts w:cs="Calibri"/>
        </w:rPr>
      </w:pPr>
      <w:r w:rsidRPr="003426A5">
        <w:rPr>
          <w:rFonts w:cs="Calibri"/>
        </w:rPr>
        <w:lastRenderedPageBreak/>
        <w:t>VPAC Representative</w:t>
      </w:r>
    </w:p>
    <w:p w14:paraId="2F9D74AD" w14:textId="5A12E1FB" w:rsidR="00190C61" w:rsidRPr="003426A5" w:rsidRDefault="00F336EA" w:rsidP="00DC3223">
      <w:pPr>
        <w:pStyle w:val="ListBullet"/>
        <w:numPr>
          <w:ilvl w:val="0"/>
          <w:numId w:val="20"/>
        </w:numPr>
        <w:spacing w:after="0" w:line="240" w:lineRule="auto"/>
        <w:rPr>
          <w:rFonts w:cs="Calibri"/>
          <w:szCs w:val="22"/>
        </w:rPr>
      </w:pPr>
      <w:r w:rsidRPr="003426A5">
        <w:rPr>
          <w:rFonts w:cs="Calibri"/>
          <w:szCs w:val="22"/>
        </w:rPr>
        <w:t xml:space="preserve">HVAC concerns brought </w:t>
      </w:r>
      <w:r w:rsidR="00190C61" w:rsidRPr="003426A5">
        <w:rPr>
          <w:rFonts w:cs="Calibri"/>
          <w:szCs w:val="22"/>
        </w:rPr>
        <w:t>up, Shoreline not affected</w:t>
      </w:r>
    </w:p>
    <w:p w14:paraId="1A228610" w14:textId="2DA08838" w:rsidR="000241D7" w:rsidRPr="00DC3223" w:rsidRDefault="00122007" w:rsidP="00DC3223">
      <w:pPr>
        <w:pStyle w:val="ListBullet"/>
        <w:numPr>
          <w:ilvl w:val="0"/>
          <w:numId w:val="20"/>
        </w:numPr>
        <w:spacing w:after="0" w:line="240" w:lineRule="auto"/>
        <w:rPr>
          <w:rFonts w:cs="Calibri"/>
          <w:szCs w:val="22"/>
        </w:rPr>
      </w:pPr>
      <w:r w:rsidRPr="003426A5">
        <w:rPr>
          <w:rFonts w:cs="Calibri"/>
          <w:szCs w:val="22"/>
        </w:rPr>
        <w:t>Education fund of 250$ being discussed</w:t>
      </w:r>
    </w:p>
    <w:p w14:paraId="397DE389" w14:textId="71E58463" w:rsidR="000241D7" w:rsidRPr="003426A5" w:rsidRDefault="00462AF0" w:rsidP="00DC3223">
      <w:pPr>
        <w:pStyle w:val="Heading1"/>
        <w:spacing w:after="0" w:line="240" w:lineRule="auto"/>
        <w:rPr>
          <w:rFonts w:ascii="Calibri" w:hAnsi="Calibri" w:cs="Calibri"/>
          <w:sz w:val="22"/>
          <w:szCs w:val="22"/>
        </w:rPr>
      </w:pPr>
      <w:r w:rsidRPr="003426A5">
        <w:rPr>
          <w:rFonts w:ascii="Calibri" w:eastAsia="Calibri" w:hAnsi="Calibri" w:cs="Calibri"/>
          <w:sz w:val="22"/>
          <w:szCs w:val="22"/>
        </w:rPr>
        <w:t>5. Unfinished Business</w:t>
      </w:r>
    </w:p>
    <w:p w14:paraId="5D9F98C1" w14:textId="77777777" w:rsidR="000241D7" w:rsidRPr="003426A5" w:rsidRDefault="00462AF0" w:rsidP="00DC3223">
      <w:pPr>
        <w:pStyle w:val="ListBullet"/>
        <w:numPr>
          <w:ilvl w:val="0"/>
          <w:numId w:val="29"/>
        </w:numPr>
        <w:spacing w:after="0" w:line="240" w:lineRule="auto"/>
        <w:rPr>
          <w:rFonts w:cs="Calibri"/>
          <w:szCs w:val="22"/>
        </w:rPr>
      </w:pPr>
      <w:r w:rsidRPr="003426A5">
        <w:rPr>
          <w:rFonts w:cs="Calibri"/>
          <w:szCs w:val="22"/>
        </w:rPr>
        <w:t>Teacher Appreciation Dates/Plan</w:t>
      </w:r>
    </w:p>
    <w:p w14:paraId="6FA15A23" w14:textId="7E093573" w:rsidR="00B41BB6" w:rsidRPr="00DC3223" w:rsidRDefault="00D72A0B" w:rsidP="00DC3223">
      <w:pPr>
        <w:pStyle w:val="ListBullet"/>
        <w:numPr>
          <w:ilvl w:val="1"/>
          <w:numId w:val="29"/>
        </w:numPr>
        <w:tabs>
          <w:tab w:val="num" w:pos="720"/>
        </w:tabs>
        <w:spacing w:after="0" w:line="240" w:lineRule="auto"/>
        <w:rPr>
          <w:rFonts w:cs="Calibri"/>
          <w:szCs w:val="22"/>
        </w:rPr>
      </w:pPr>
      <w:r w:rsidRPr="003426A5">
        <w:rPr>
          <w:rFonts w:cs="Calibri"/>
          <w:szCs w:val="22"/>
        </w:rPr>
        <w:t>March 12</w:t>
      </w:r>
      <w:r w:rsidRPr="003426A5">
        <w:rPr>
          <w:rFonts w:cs="Calibri"/>
          <w:szCs w:val="22"/>
          <w:vertAlign w:val="superscript"/>
        </w:rPr>
        <w:t>th</w:t>
      </w:r>
      <w:r w:rsidRPr="003426A5">
        <w:rPr>
          <w:rFonts w:cs="Calibri"/>
          <w:szCs w:val="22"/>
        </w:rPr>
        <w:t>, Carolynne volunteered to arrange treats and coffee for staff before Spring Break</w:t>
      </w:r>
      <w:r w:rsidR="00DC3223">
        <w:rPr>
          <w:rFonts w:cs="Calibri"/>
          <w:szCs w:val="22"/>
        </w:rPr>
        <w:t xml:space="preserve">; </w:t>
      </w:r>
      <w:r w:rsidR="00B41BB6" w:rsidRPr="00DC3223">
        <w:rPr>
          <w:rFonts w:cs="Calibri"/>
          <w:szCs w:val="22"/>
        </w:rPr>
        <w:t xml:space="preserve">Motion to purchase </w:t>
      </w:r>
      <w:r w:rsidR="00DA56E4" w:rsidRPr="00DC3223">
        <w:rPr>
          <w:rFonts w:cs="Calibri"/>
          <w:szCs w:val="22"/>
        </w:rPr>
        <w:t>treats and coffee by Carolynne, Seconded by Karen</w:t>
      </w:r>
    </w:p>
    <w:p w14:paraId="4EB40C7D" w14:textId="77777777" w:rsidR="000241D7" w:rsidRPr="003426A5" w:rsidRDefault="00462AF0" w:rsidP="00DC3223">
      <w:pPr>
        <w:pStyle w:val="ListBullet"/>
        <w:numPr>
          <w:ilvl w:val="0"/>
          <w:numId w:val="29"/>
        </w:numPr>
        <w:spacing w:after="0" w:line="240" w:lineRule="auto"/>
        <w:rPr>
          <w:rFonts w:cs="Calibri"/>
          <w:szCs w:val="22"/>
        </w:rPr>
      </w:pPr>
      <w:r w:rsidRPr="003426A5">
        <w:rPr>
          <w:rFonts w:cs="Calibri"/>
          <w:szCs w:val="22"/>
        </w:rPr>
        <w:t>Teacher Fund Applications</w:t>
      </w:r>
    </w:p>
    <w:p w14:paraId="4958D7EF" w14:textId="55D9F41B" w:rsidR="00BA3294" w:rsidRPr="003426A5" w:rsidRDefault="00BA3294" w:rsidP="00DC3223">
      <w:pPr>
        <w:pStyle w:val="ListBullet"/>
        <w:numPr>
          <w:ilvl w:val="1"/>
          <w:numId w:val="29"/>
        </w:numPr>
        <w:tabs>
          <w:tab w:val="num" w:pos="720"/>
        </w:tabs>
        <w:spacing w:after="0" w:line="240" w:lineRule="auto"/>
        <w:rPr>
          <w:rFonts w:cs="Calibri"/>
          <w:szCs w:val="22"/>
        </w:rPr>
      </w:pPr>
      <w:r w:rsidRPr="003426A5">
        <w:rPr>
          <w:rFonts w:cs="Calibri"/>
          <w:szCs w:val="22"/>
        </w:rPr>
        <w:t>Still coming in, teachers need to put proposals and receipts together for reimbursement, still lots of money to go around</w:t>
      </w:r>
    </w:p>
    <w:p w14:paraId="6C4FF239" w14:textId="77777777" w:rsidR="000241D7" w:rsidRPr="003426A5" w:rsidRDefault="00462AF0" w:rsidP="00DC3223">
      <w:pPr>
        <w:pStyle w:val="ListBullet"/>
        <w:numPr>
          <w:ilvl w:val="0"/>
          <w:numId w:val="29"/>
        </w:numPr>
        <w:spacing w:after="0" w:line="240" w:lineRule="auto"/>
        <w:rPr>
          <w:rFonts w:cs="Calibri"/>
          <w:szCs w:val="22"/>
        </w:rPr>
      </w:pPr>
      <w:r w:rsidRPr="003426A5">
        <w:rPr>
          <w:rFonts w:cs="Calibri"/>
          <w:szCs w:val="22"/>
        </w:rPr>
        <w:t>Shoreline Gear for Grade 5 (to be discussed at April meeting)</w:t>
      </w:r>
    </w:p>
    <w:p w14:paraId="520C543D" w14:textId="6704AC42" w:rsidR="000241D7" w:rsidRPr="003426A5" w:rsidRDefault="00462AF0" w:rsidP="00DC3223">
      <w:pPr>
        <w:pStyle w:val="Heading1"/>
        <w:spacing w:after="0" w:line="240" w:lineRule="auto"/>
        <w:rPr>
          <w:rFonts w:ascii="Calibri" w:hAnsi="Calibri" w:cs="Calibri"/>
          <w:sz w:val="22"/>
          <w:szCs w:val="22"/>
        </w:rPr>
      </w:pPr>
      <w:r w:rsidRPr="003426A5">
        <w:rPr>
          <w:rFonts w:ascii="Calibri" w:eastAsia="Calibri" w:hAnsi="Calibri" w:cs="Calibri"/>
          <w:sz w:val="22"/>
          <w:szCs w:val="22"/>
        </w:rPr>
        <w:t>6. New Business</w:t>
      </w:r>
    </w:p>
    <w:p w14:paraId="6DFF927D" w14:textId="62772B39" w:rsidR="00462AF0" w:rsidRPr="003426A5" w:rsidRDefault="00462AF0" w:rsidP="00DC3223">
      <w:pPr>
        <w:pStyle w:val="ListBullet"/>
        <w:numPr>
          <w:ilvl w:val="0"/>
          <w:numId w:val="30"/>
        </w:numPr>
        <w:spacing w:after="0" w:line="240" w:lineRule="auto"/>
        <w:rPr>
          <w:rFonts w:cs="Calibri"/>
          <w:szCs w:val="22"/>
        </w:rPr>
      </w:pPr>
      <w:r w:rsidRPr="003426A5">
        <w:rPr>
          <w:rFonts w:cs="Calibri"/>
          <w:szCs w:val="22"/>
        </w:rPr>
        <w:t>Square payment options for events/donations</w:t>
      </w:r>
      <w:r w:rsidR="00315A3A" w:rsidRPr="003426A5">
        <w:rPr>
          <w:rFonts w:cs="Calibri"/>
          <w:szCs w:val="22"/>
        </w:rPr>
        <w:t xml:space="preserve"> </w:t>
      </w:r>
      <w:r w:rsidR="00A97A5B" w:rsidRPr="003426A5">
        <w:rPr>
          <w:rFonts w:cs="Calibri"/>
          <w:szCs w:val="22"/>
        </w:rPr>
        <w:t>–</w:t>
      </w:r>
      <w:r w:rsidR="00315A3A" w:rsidRPr="003426A5">
        <w:rPr>
          <w:rFonts w:cs="Calibri"/>
          <w:szCs w:val="22"/>
        </w:rPr>
        <w:t xml:space="preserve"> </w:t>
      </w:r>
      <w:r w:rsidR="00A97A5B" w:rsidRPr="003426A5">
        <w:rPr>
          <w:rFonts w:cs="Calibri"/>
          <w:szCs w:val="22"/>
        </w:rPr>
        <w:t xml:space="preserve">Board decided to stick with cash, </w:t>
      </w:r>
      <w:proofErr w:type="spellStart"/>
      <w:r w:rsidR="00A97A5B" w:rsidRPr="003426A5">
        <w:rPr>
          <w:rFonts w:cs="Calibri"/>
          <w:szCs w:val="22"/>
        </w:rPr>
        <w:t>etransfers</w:t>
      </w:r>
      <w:proofErr w:type="spellEnd"/>
      <w:r w:rsidR="00A97A5B" w:rsidRPr="003426A5">
        <w:rPr>
          <w:rFonts w:cs="Calibri"/>
          <w:szCs w:val="22"/>
        </w:rPr>
        <w:t xml:space="preserve"> and cheques</w:t>
      </w:r>
    </w:p>
    <w:p w14:paraId="2D3BBB64" w14:textId="1BAD6B35" w:rsidR="00462AF0" w:rsidRDefault="00DA6761" w:rsidP="00DC3223">
      <w:pPr>
        <w:pStyle w:val="ListBullet"/>
        <w:numPr>
          <w:ilvl w:val="0"/>
          <w:numId w:val="30"/>
        </w:numPr>
        <w:spacing w:after="0" w:line="240" w:lineRule="auto"/>
        <w:rPr>
          <w:rFonts w:cs="Calibri"/>
          <w:szCs w:val="22"/>
        </w:rPr>
      </w:pPr>
      <w:r w:rsidRPr="003426A5">
        <w:rPr>
          <w:rFonts w:cs="Calibri"/>
          <w:szCs w:val="22"/>
        </w:rPr>
        <w:t>Meetings online</w:t>
      </w:r>
      <w:r w:rsidR="00940B3E" w:rsidRPr="003426A5">
        <w:rPr>
          <w:rFonts w:cs="Calibri"/>
          <w:szCs w:val="22"/>
        </w:rPr>
        <w:t>/vs Social</w:t>
      </w:r>
      <w:r w:rsidR="00A97A5B" w:rsidRPr="003426A5">
        <w:rPr>
          <w:rFonts w:cs="Calibri"/>
          <w:szCs w:val="22"/>
        </w:rPr>
        <w:t xml:space="preserve"> – all in agreement to look at </w:t>
      </w:r>
      <w:r w:rsidR="00894ED9" w:rsidRPr="003426A5">
        <w:rPr>
          <w:rFonts w:cs="Calibri"/>
          <w:szCs w:val="22"/>
        </w:rPr>
        <w:t xml:space="preserve">having more variety of options (Online vs </w:t>
      </w:r>
      <w:proofErr w:type="gramStart"/>
      <w:r w:rsidR="00894ED9" w:rsidRPr="003426A5">
        <w:rPr>
          <w:rFonts w:cs="Calibri"/>
          <w:szCs w:val="22"/>
        </w:rPr>
        <w:t>In</w:t>
      </w:r>
      <w:proofErr w:type="gramEnd"/>
      <w:r w:rsidR="00894ED9" w:rsidRPr="003426A5">
        <w:rPr>
          <w:rFonts w:cs="Calibri"/>
          <w:szCs w:val="22"/>
        </w:rPr>
        <w:t xml:space="preserve"> person)</w:t>
      </w:r>
    </w:p>
    <w:p w14:paraId="327CD229" w14:textId="1D876CCA" w:rsidR="0053015F" w:rsidRPr="003426A5" w:rsidRDefault="00B47779" w:rsidP="00DC3223">
      <w:pPr>
        <w:pStyle w:val="ListBullet"/>
        <w:numPr>
          <w:ilvl w:val="0"/>
          <w:numId w:val="30"/>
        </w:numPr>
        <w:spacing w:after="0" w:line="240" w:lineRule="auto"/>
        <w:rPr>
          <w:rFonts w:cs="Calibri"/>
          <w:szCs w:val="22"/>
        </w:rPr>
      </w:pPr>
      <w:r>
        <w:rPr>
          <w:rFonts w:cs="Calibri"/>
          <w:szCs w:val="22"/>
        </w:rPr>
        <w:t xml:space="preserve">CRD Ready Step Roll </w:t>
      </w:r>
      <w:r w:rsidR="001A214F">
        <w:rPr>
          <w:rFonts w:cs="Calibri"/>
          <w:szCs w:val="22"/>
        </w:rPr>
        <w:t>–</w:t>
      </w:r>
      <w:r>
        <w:rPr>
          <w:rFonts w:cs="Calibri"/>
          <w:szCs w:val="22"/>
        </w:rPr>
        <w:t xml:space="preserve"> </w:t>
      </w:r>
      <w:r w:rsidR="001A214F">
        <w:rPr>
          <w:rFonts w:cs="Calibri"/>
          <w:szCs w:val="22"/>
        </w:rPr>
        <w:t xml:space="preserve">program we can apply for, helps with </w:t>
      </w:r>
      <w:r w:rsidR="00FF2602">
        <w:rPr>
          <w:rFonts w:cs="Calibri"/>
          <w:szCs w:val="22"/>
        </w:rPr>
        <w:t xml:space="preserve">road safety and possibly improvements around the school area.  PAC applies and if chosen, CRD does assessments, evaluations and </w:t>
      </w:r>
      <w:r w:rsidR="00806ED8">
        <w:rPr>
          <w:rFonts w:cs="Calibri"/>
          <w:szCs w:val="22"/>
        </w:rPr>
        <w:t xml:space="preserve">presentations to the school as well as advocates to the local city councils.  Carolynne </w:t>
      </w:r>
      <w:proofErr w:type="gramStart"/>
      <w:r w:rsidR="00806ED8">
        <w:rPr>
          <w:rFonts w:cs="Calibri"/>
          <w:szCs w:val="22"/>
        </w:rPr>
        <w:t>going</w:t>
      </w:r>
      <w:proofErr w:type="gramEnd"/>
      <w:r w:rsidR="00806ED8">
        <w:rPr>
          <w:rFonts w:cs="Calibri"/>
          <w:szCs w:val="22"/>
        </w:rPr>
        <w:t xml:space="preserve"> to find out more and connect with Hannah, new parent at meeting.</w:t>
      </w:r>
    </w:p>
    <w:p w14:paraId="6AD9E45B" w14:textId="77777777" w:rsidR="000241D7" w:rsidRPr="003426A5" w:rsidRDefault="00462AF0" w:rsidP="00DC3223">
      <w:pPr>
        <w:pStyle w:val="Heading1"/>
        <w:spacing w:after="0" w:line="240" w:lineRule="auto"/>
        <w:rPr>
          <w:rFonts w:ascii="Calibri" w:hAnsi="Calibri" w:cs="Calibri"/>
          <w:sz w:val="22"/>
          <w:szCs w:val="22"/>
        </w:rPr>
      </w:pPr>
      <w:r w:rsidRPr="003426A5">
        <w:rPr>
          <w:rFonts w:ascii="Calibri" w:eastAsia="Calibri" w:hAnsi="Calibri" w:cs="Calibri"/>
          <w:sz w:val="22"/>
          <w:szCs w:val="22"/>
        </w:rPr>
        <w:t>7. Next Meeting</w:t>
      </w:r>
    </w:p>
    <w:p w14:paraId="441A5DA3" w14:textId="7A0CDBB7" w:rsidR="000241D7" w:rsidRPr="003426A5" w:rsidRDefault="00462AF0" w:rsidP="00DC3223">
      <w:pPr>
        <w:pStyle w:val="ListBullet"/>
        <w:numPr>
          <w:ilvl w:val="0"/>
          <w:numId w:val="31"/>
        </w:numPr>
        <w:spacing w:after="0" w:line="240" w:lineRule="auto"/>
        <w:rPr>
          <w:rFonts w:cs="Calibri"/>
          <w:szCs w:val="22"/>
        </w:rPr>
      </w:pPr>
      <w:r w:rsidRPr="003426A5">
        <w:rPr>
          <w:rFonts w:cs="Calibri"/>
          <w:szCs w:val="22"/>
        </w:rPr>
        <w:t xml:space="preserve">Date: February 17, </w:t>
      </w:r>
      <w:proofErr w:type="gramStart"/>
      <w:r w:rsidRPr="003426A5">
        <w:rPr>
          <w:rFonts w:cs="Calibri"/>
          <w:szCs w:val="22"/>
        </w:rPr>
        <w:t>2026</w:t>
      </w:r>
      <w:proofErr w:type="gramEnd"/>
      <w:r w:rsidR="00D16C24" w:rsidRPr="003426A5">
        <w:rPr>
          <w:rFonts w:cs="Calibri"/>
          <w:szCs w:val="22"/>
        </w:rPr>
        <w:t xml:space="preserve"> In library</w:t>
      </w:r>
      <w:r w:rsidR="00020446">
        <w:rPr>
          <w:rFonts w:cs="Calibri"/>
          <w:szCs w:val="22"/>
        </w:rPr>
        <w:t xml:space="preserve"> 6:30pm</w:t>
      </w:r>
    </w:p>
    <w:p w14:paraId="42870351" w14:textId="6B44CC88" w:rsidR="000241D7" w:rsidRPr="003426A5" w:rsidRDefault="00D16C24" w:rsidP="00DC3223">
      <w:pPr>
        <w:pStyle w:val="ListBullet"/>
        <w:numPr>
          <w:ilvl w:val="0"/>
          <w:numId w:val="31"/>
        </w:numPr>
        <w:spacing w:after="0" w:line="240" w:lineRule="auto"/>
        <w:rPr>
          <w:rFonts w:cs="Calibri"/>
          <w:szCs w:val="22"/>
        </w:rPr>
      </w:pPr>
      <w:r w:rsidRPr="003426A5">
        <w:rPr>
          <w:rFonts w:cs="Calibri"/>
          <w:szCs w:val="22"/>
        </w:rPr>
        <w:t>Date: March 10</w:t>
      </w:r>
      <w:r w:rsidRPr="003426A5">
        <w:rPr>
          <w:rFonts w:cs="Calibri"/>
          <w:szCs w:val="22"/>
          <w:vertAlign w:val="superscript"/>
        </w:rPr>
        <w:t>th</w:t>
      </w:r>
      <w:r w:rsidRPr="003426A5">
        <w:rPr>
          <w:rFonts w:cs="Calibri"/>
          <w:szCs w:val="22"/>
        </w:rPr>
        <w:t xml:space="preserve">, </w:t>
      </w:r>
      <w:proofErr w:type="gramStart"/>
      <w:r w:rsidRPr="003426A5">
        <w:rPr>
          <w:rFonts w:cs="Calibri"/>
          <w:szCs w:val="22"/>
        </w:rPr>
        <w:t>2026</w:t>
      </w:r>
      <w:proofErr w:type="gramEnd"/>
      <w:r w:rsidRPr="003426A5">
        <w:rPr>
          <w:rFonts w:cs="Calibri"/>
          <w:szCs w:val="22"/>
        </w:rPr>
        <w:t xml:space="preserve"> online (TBD)</w:t>
      </w:r>
    </w:p>
    <w:p w14:paraId="6CB7D9B7" w14:textId="4D3BBF60" w:rsidR="004479E9" w:rsidRPr="003426A5" w:rsidRDefault="004479E9" w:rsidP="00DC3223">
      <w:pPr>
        <w:pStyle w:val="ListBullet"/>
        <w:numPr>
          <w:ilvl w:val="0"/>
          <w:numId w:val="31"/>
        </w:numPr>
        <w:spacing w:after="0" w:line="240" w:lineRule="auto"/>
        <w:rPr>
          <w:rFonts w:cs="Calibri"/>
          <w:szCs w:val="22"/>
        </w:rPr>
      </w:pPr>
      <w:r w:rsidRPr="003426A5">
        <w:rPr>
          <w:rFonts w:cs="Calibri"/>
          <w:szCs w:val="22"/>
        </w:rPr>
        <w:t>Date: April 21</w:t>
      </w:r>
      <w:r w:rsidRPr="003426A5">
        <w:rPr>
          <w:rFonts w:cs="Calibri"/>
          <w:szCs w:val="22"/>
          <w:vertAlign w:val="superscript"/>
        </w:rPr>
        <w:t>st</w:t>
      </w:r>
      <w:r w:rsidRPr="003426A5">
        <w:rPr>
          <w:rFonts w:cs="Calibri"/>
          <w:szCs w:val="22"/>
        </w:rPr>
        <w:t>, 2026, in library</w:t>
      </w:r>
    </w:p>
    <w:p w14:paraId="509710BE" w14:textId="67706264" w:rsidR="000241D7" w:rsidRPr="003426A5" w:rsidRDefault="00462AF0" w:rsidP="00DC3223">
      <w:pPr>
        <w:pStyle w:val="Heading1"/>
        <w:spacing w:after="0" w:line="240" w:lineRule="auto"/>
        <w:rPr>
          <w:rFonts w:ascii="Calibri" w:hAnsi="Calibri" w:cs="Calibri"/>
          <w:sz w:val="22"/>
          <w:szCs w:val="22"/>
        </w:rPr>
      </w:pPr>
      <w:r w:rsidRPr="003426A5">
        <w:rPr>
          <w:rFonts w:ascii="Calibri" w:eastAsia="Calibri" w:hAnsi="Calibri" w:cs="Calibri"/>
          <w:sz w:val="22"/>
          <w:szCs w:val="22"/>
        </w:rPr>
        <w:t>8. Agenda Items for Next Meeting</w:t>
      </w:r>
    </w:p>
    <w:p w14:paraId="4E6A2C74" w14:textId="77777777" w:rsidR="000241D7" w:rsidRDefault="00462AF0" w:rsidP="00DC3223">
      <w:pPr>
        <w:pStyle w:val="ListBullet"/>
        <w:numPr>
          <w:ilvl w:val="0"/>
          <w:numId w:val="32"/>
        </w:numPr>
        <w:spacing w:after="0" w:line="240" w:lineRule="auto"/>
        <w:rPr>
          <w:rFonts w:cs="Calibri"/>
          <w:szCs w:val="22"/>
        </w:rPr>
      </w:pPr>
      <w:r w:rsidRPr="003426A5">
        <w:rPr>
          <w:rFonts w:cs="Calibri"/>
          <w:szCs w:val="22"/>
        </w:rPr>
        <w:t>50/50 Band Concerts (March 2nd &amp; 3rd)</w:t>
      </w:r>
    </w:p>
    <w:p w14:paraId="679004FE" w14:textId="1912C0F2" w:rsidR="00DC3223" w:rsidRDefault="00DC3223" w:rsidP="00DC3223">
      <w:pPr>
        <w:pStyle w:val="ListBullet"/>
        <w:numPr>
          <w:ilvl w:val="0"/>
          <w:numId w:val="32"/>
        </w:numPr>
        <w:spacing w:after="0" w:line="240" w:lineRule="auto"/>
        <w:rPr>
          <w:rFonts w:cs="Calibri"/>
          <w:szCs w:val="22"/>
        </w:rPr>
      </w:pPr>
      <w:r>
        <w:rPr>
          <w:rFonts w:cs="Calibri"/>
          <w:szCs w:val="22"/>
        </w:rPr>
        <w:t>Teacher fund applications</w:t>
      </w:r>
    </w:p>
    <w:p w14:paraId="07C90BD9" w14:textId="39078210" w:rsidR="00DC3223" w:rsidRPr="003426A5" w:rsidRDefault="00DC3223" w:rsidP="00DC3223">
      <w:pPr>
        <w:pStyle w:val="ListBullet"/>
        <w:numPr>
          <w:ilvl w:val="0"/>
          <w:numId w:val="32"/>
        </w:numPr>
        <w:spacing w:after="0" w:line="240" w:lineRule="auto"/>
        <w:rPr>
          <w:rFonts w:cs="Calibri"/>
          <w:szCs w:val="22"/>
        </w:rPr>
      </w:pPr>
      <w:proofErr w:type="spellStart"/>
      <w:r>
        <w:rPr>
          <w:rFonts w:cs="Calibri"/>
          <w:szCs w:val="22"/>
        </w:rPr>
        <w:t>Purdys</w:t>
      </w:r>
      <w:proofErr w:type="spellEnd"/>
    </w:p>
    <w:p w14:paraId="5A383967" w14:textId="77777777" w:rsidR="000241D7" w:rsidRPr="003426A5" w:rsidRDefault="00462AF0" w:rsidP="00DC3223">
      <w:pPr>
        <w:pStyle w:val="Heading1"/>
        <w:spacing w:after="0" w:line="240" w:lineRule="auto"/>
        <w:rPr>
          <w:rFonts w:ascii="Calibri" w:hAnsi="Calibri" w:cs="Calibri"/>
          <w:sz w:val="22"/>
          <w:szCs w:val="22"/>
        </w:rPr>
      </w:pPr>
      <w:r w:rsidRPr="003426A5">
        <w:rPr>
          <w:rFonts w:ascii="Calibri" w:eastAsia="Calibri" w:hAnsi="Calibri" w:cs="Calibri"/>
          <w:sz w:val="22"/>
          <w:szCs w:val="22"/>
        </w:rPr>
        <w:t>9. Adjournment</w:t>
      </w:r>
    </w:p>
    <w:sectPr w:rsidR="000241D7" w:rsidRPr="003426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8557D0"/>
    <w:multiLevelType w:val="hybridMultilevel"/>
    <w:tmpl w:val="FB1A96FC"/>
    <w:lvl w:ilvl="0" w:tplc="077ED422">
      <w:numFmt w:val="bullet"/>
      <w:lvlText w:val="-"/>
      <w:lvlJc w:val="left"/>
      <w:pPr>
        <w:ind w:left="720" w:hanging="360"/>
      </w:pPr>
      <w:rPr>
        <w:rFonts w:ascii="Aptos" w:eastAsiaTheme="minorEastAsia"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06E41717"/>
    <w:multiLevelType w:val="multilevel"/>
    <w:tmpl w:val="2848B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3" w15:restartNumberingAfterBreak="0">
    <w:nsid w:val="148E39C5"/>
    <w:multiLevelType w:val="hybridMultilevel"/>
    <w:tmpl w:val="51DAA9AA"/>
    <w:lvl w:ilvl="0" w:tplc="5B0A2BA2">
      <w:numFmt w:val="bullet"/>
      <w:lvlText w:val="-"/>
      <w:lvlJc w:val="left"/>
      <w:pPr>
        <w:ind w:left="720" w:hanging="360"/>
      </w:pPr>
      <w:rPr>
        <w:rFonts w:ascii="Aptos" w:eastAsiaTheme="minorEastAsia"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E5A1FC1"/>
    <w:multiLevelType w:val="hybridMultilevel"/>
    <w:tmpl w:val="DB0E64F0"/>
    <w:lvl w:ilvl="0" w:tplc="077ED422">
      <w:numFmt w:val="bullet"/>
      <w:lvlText w:val="-"/>
      <w:lvlJc w:val="left"/>
      <w:pPr>
        <w:ind w:left="720" w:hanging="360"/>
      </w:pPr>
      <w:rPr>
        <w:rFonts w:ascii="Aptos" w:eastAsiaTheme="minorEastAsia"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5E27ABE"/>
    <w:multiLevelType w:val="hybridMultilevel"/>
    <w:tmpl w:val="D9C8551A"/>
    <w:lvl w:ilvl="0" w:tplc="5FE6854A">
      <w:numFmt w:val="bullet"/>
      <w:lvlText w:val="-"/>
      <w:lvlJc w:val="left"/>
      <w:pPr>
        <w:ind w:left="1080" w:hanging="360"/>
      </w:pPr>
      <w:rPr>
        <w:rFonts w:ascii="Aptos" w:eastAsiaTheme="minorEastAsia" w:hAnsi="Aptos"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2B4C42CD"/>
    <w:multiLevelType w:val="hybridMultilevel"/>
    <w:tmpl w:val="0574B28E"/>
    <w:lvl w:ilvl="0" w:tplc="077ED422">
      <w:numFmt w:val="bullet"/>
      <w:lvlText w:val="-"/>
      <w:lvlJc w:val="left"/>
      <w:pPr>
        <w:ind w:left="720" w:hanging="360"/>
      </w:pPr>
      <w:rPr>
        <w:rFonts w:ascii="Aptos" w:eastAsiaTheme="minorEastAsia" w:hAnsi="Aptos"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0A5748C"/>
    <w:multiLevelType w:val="hybridMultilevel"/>
    <w:tmpl w:val="76C25190"/>
    <w:lvl w:ilvl="0" w:tplc="0D8C36FA">
      <w:numFmt w:val="bullet"/>
      <w:lvlText w:val="-"/>
      <w:lvlJc w:val="left"/>
      <w:pPr>
        <w:ind w:left="720" w:hanging="36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9" w15:restartNumberingAfterBreak="0">
    <w:nsid w:val="4EA30327"/>
    <w:multiLevelType w:val="hybridMultilevel"/>
    <w:tmpl w:val="5BCAD220"/>
    <w:lvl w:ilvl="0" w:tplc="0D8C36FA">
      <w:numFmt w:val="bullet"/>
      <w:lvlText w:val="-"/>
      <w:lvlJc w:val="left"/>
      <w:pPr>
        <w:ind w:left="720" w:hanging="36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EED21BD"/>
    <w:multiLevelType w:val="hybridMultilevel"/>
    <w:tmpl w:val="2E40B388"/>
    <w:lvl w:ilvl="0" w:tplc="0D8C36FA">
      <w:numFmt w:val="bullet"/>
      <w:lvlText w:val="-"/>
      <w:lvlJc w:val="left"/>
      <w:pPr>
        <w:ind w:left="1080" w:hanging="360"/>
      </w:pPr>
      <w:rPr>
        <w:rFonts w:ascii="Calibri" w:eastAsia="Calibri"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15:restartNumberingAfterBreak="0">
    <w:nsid w:val="51F1510F"/>
    <w:multiLevelType w:val="hybridMultilevel"/>
    <w:tmpl w:val="EDA44E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4E64FCD"/>
    <w:multiLevelType w:val="hybridMultilevel"/>
    <w:tmpl w:val="E0C8D33A"/>
    <w:lvl w:ilvl="0" w:tplc="57D856AE">
      <w:start w:val="4"/>
      <w:numFmt w:val="bullet"/>
      <w:lvlText w:val="-"/>
      <w:lvlJc w:val="left"/>
      <w:pPr>
        <w:ind w:left="720" w:hanging="360"/>
      </w:pPr>
      <w:rPr>
        <w:rFonts w:ascii="Aptos" w:eastAsiaTheme="minorEastAsia"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F9B104E"/>
    <w:multiLevelType w:val="hybridMultilevel"/>
    <w:tmpl w:val="4E3E36E6"/>
    <w:lvl w:ilvl="0" w:tplc="0D8C36FA">
      <w:numFmt w:val="bullet"/>
      <w:lvlText w:val="-"/>
      <w:lvlJc w:val="left"/>
      <w:pPr>
        <w:ind w:left="720" w:hanging="36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1055B1C"/>
    <w:multiLevelType w:val="hybridMultilevel"/>
    <w:tmpl w:val="1E2282A0"/>
    <w:lvl w:ilvl="0" w:tplc="9E828A98">
      <w:start w:val="1"/>
      <w:numFmt w:val="decimal"/>
      <w:lvlText w:val="%1."/>
      <w:lvlJc w:val="left"/>
      <w:pPr>
        <w:ind w:left="380" w:hanging="380"/>
      </w:pPr>
      <w:rPr>
        <w:rFonts w:hint="default"/>
        <w:sz w:val="22"/>
        <w:szCs w:val="22"/>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5" w15:restartNumberingAfterBreak="0">
    <w:nsid w:val="611B1F2D"/>
    <w:multiLevelType w:val="singleLevel"/>
    <w:tmpl w:val="0409000F"/>
    <w:lvl w:ilvl="0">
      <w:start w:val="1"/>
      <w:numFmt w:val="decimal"/>
      <w:lvlText w:val="%1."/>
      <w:lvlJc w:val="left"/>
      <w:pPr>
        <w:ind w:left="720" w:hanging="360"/>
      </w:pPr>
    </w:lvl>
  </w:abstractNum>
  <w:abstractNum w:abstractNumId="26" w15:restartNumberingAfterBreak="0">
    <w:nsid w:val="632006E5"/>
    <w:multiLevelType w:val="hybridMultilevel"/>
    <w:tmpl w:val="7D7A524E"/>
    <w:lvl w:ilvl="0" w:tplc="077ED422">
      <w:numFmt w:val="bullet"/>
      <w:lvlText w:val="-"/>
      <w:lvlJc w:val="left"/>
      <w:pPr>
        <w:ind w:left="720" w:hanging="360"/>
      </w:pPr>
      <w:rPr>
        <w:rFonts w:ascii="Aptos" w:eastAsiaTheme="minorEastAsia"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CA53894"/>
    <w:multiLevelType w:val="singleLevel"/>
    <w:tmpl w:val="0409000F"/>
    <w:lvl w:ilvl="0">
      <w:start w:val="1"/>
      <w:numFmt w:val="decimal"/>
      <w:lvlText w:val="%1."/>
      <w:lvlJc w:val="left"/>
      <w:pPr>
        <w:ind w:left="720" w:hanging="360"/>
      </w:pPr>
    </w:lvl>
  </w:abstractNum>
  <w:abstractNum w:abstractNumId="28"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29" w15:restartNumberingAfterBreak="0">
    <w:nsid w:val="70DC7CA3"/>
    <w:multiLevelType w:val="hybridMultilevel"/>
    <w:tmpl w:val="A4B2AF52"/>
    <w:lvl w:ilvl="0" w:tplc="077ED422">
      <w:numFmt w:val="bullet"/>
      <w:lvlText w:val="-"/>
      <w:lvlJc w:val="left"/>
      <w:pPr>
        <w:ind w:left="720" w:hanging="360"/>
      </w:pPr>
      <w:rPr>
        <w:rFonts w:ascii="Aptos" w:eastAsiaTheme="minorEastAsia"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2"/>
  </w:num>
  <w:num w:numId="12" w16cid:durableId="1273904881">
    <w:abstractNumId w:val="28"/>
  </w:num>
  <w:num w:numId="13" w16cid:durableId="2110588750">
    <w:abstractNumId w:val="27"/>
  </w:num>
  <w:num w:numId="14" w16cid:durableId="1730575300">
    <w:abstractNumId w:val="25"/>
  </w:num>
  <w:num w:numId="15" w16cid:durableId="2063938215">
    <w:abstractNumId w:val="30"/>
  </w:num>
  <w:num w:numId="16" w16cid:durableId="1416627709">
    <w:abstractNumId w:val="18"/>
  </w:num>
  <w:num w:numId="17" w16cid:durableId="677578654">
    <w:abstractNumId w:val="24"/>
  </w:num>
  <w:num w:numId="18" w16cid:durableId="130754669">
    <w:abstractNumId w:val="11"/>
  </w:num>
  <w:num w:numId="19" w16cid:durableId="1680085590">
    <w:abstractNumId w:val="15"/>
  </w:num>
  <w:num w:numId="20" w16cid:durableId="2129619174">
    <w:abstractNumId w:val="29"/>
  </w:num>
  <w:num w:numId="21" w16cid:durableId="474957255">
    <w:abstractNumId w:val="13"/>
  </w:num>
  <w:num w:numId="22" w16cid:durableId="2017421249">
    <w:abstractNumId w:val="22"/>
  </w:num>
  <w:num w:numId="23" w16cid:durableId="1345280429">
    <w:abstractNumId w:val="9"/>
  </w:num>
  <w:num w:numId="24" w16cid:durableId="1526600396">
    <w:abstractNumId w:val="21"/>
  </w:num>
  <w:num w:numId="25" w16cid:durableId="2005283562">
    <w:abstractNumId w:val="17"/>
  </w:num>
  <w:num w:numId="26" w16cid:durableId="812529075">
    <w:abstractNumId w:val="23"/>
  </w:num>
  <w:num w:numId="27" w16cid:durableId="1645115138">
    <w:abstractNumId w:val="20"/>
  </w:num>
  <w:num w:numId="28" w16cid:durableId="627931519">
    <w:abstractNumId w:val="19"/>
  </w:num>
  <w:num w:numId="29" w16cid:durableId="902984642">
    <w:abstractNumId w:val="16"/>
  </w:num>
  <w:num w:numId="30" w16cid:durableId="1452555855">
    <w:abstractNumId w:val="14"/>
  </w:num>
  <w:num w:numId="31" w16cid:durableId="1987009737">
    <w:abstractNumId w:val="26"/>
  </w:num>
  <w:num w:numId="32" w16cid:durableId="1470945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20446"/>
    <w:rsid w:val="000241D7"/>
    <w:rsid w:val="00037362"/>
    <w:rsid w:val="000741DC"/>
    <w:rsid w:val="000A4CDD"/>
    <w:rsid w:val="000B1288"/>
    <w:rsid w:val="000D572D"/>
    <w:rsid w:val="0011210F"/>
    <w:rsid w:val="00122007"/>
    <w:rsid w:val="00190C61"/>
    <w:rsid w:val="001A214F"/>
    <w:rsid w:val="001D485C"/>
    <w:rsid w:val="001F40EA"/>
    <w:rsid w:val="00245262"/>
    <w:rsid w:val="0028172D"/>
    <w:rsid w:val="002B7FE8"/>
    <w:rsid w:val="002C4121"/>
    <w:rsid w:val="002D5FD2"/>
    <w:rsid w:val="002E51AB"/>
    <w:rsid w:val="00304B1C"/>
    <w:rsid w:val="00315A3A"/>
    <w:rsid w:val="003178E8"/>
    <w:rsid w:val="00324B44"/>
    <w:rsid w:val="00330270"/>
    <w:rsid w:val="003426A5"/>
    <w:rsid w:val="0036562D"/>
    <w:rsid w:val="003758B0"/>
    <w:rsid w:val="00387A7C"/>
    <w:rsid w:val="003A4FA1"/>
    <w:rsid w:val="003A7344"/>
    <w:rsid w:val="003C380E"/>
    <w:rsid w:val="003E62C9"/>
    <w:rsid w:val="004314B3"/>
    <w:rsid w:val="00433FFF"/>
    <w:rsid w:val="004479E9"/>
    <w:rsid w:val="00462AF0"/>
    <w:rsid w:val="004930DB"/>
    <w:rsid w:val="004976E0"/>
    <w:rsid w:val="004A3CCF"/>
    <w:rsid w:val="00525BB0"/>
    <w:rsid w:val="0053015F"/>
    <w:rsid w:val="005549E7"/>
    <w:rsid w:val="00580E76"/>
    <w:rsid w:val="005A3CFB"/>
    <w:rsid w:val="005A534A"/>
    <w:rsid w:val="005D5033"/>
    <w:rsid w:val="005D73C7"/>
    <w:rsid w:val="005F0953"/>
    <w:rsid w:val="00651156"/>
    <w:rsid w:val="00694144"/>
    <w:rsid w:val="006E54A7"/>
    <w:rsid w:val="00721A21"/>
    <w:rsid w:val="00730D38"/>
    <w:rsid w:val="00751593"/>
    <w:rsid w:val="00806ED8"/>
    <w:rsid w:val="00827C87"/>
    <w:rsid w:val="00846C89"/>
    <w:rsid w:val="00880AE5"/>
    <w:rsid w:val="00886C16"/>
    <w:rsid w:val="00887B16"/>
    <w:rsid w:val="00894ED9"/>
    <w:rsid w:val="00940B3E"/>
    <w:rsid w:val="009560F3"/>
    <w:rsid w:val="009D52F5"/>
    <w:rsid w:val="00A20880"/>
    <w:rsid w:val="00A352C8"/>
    <w:rsid w:val="00A459C3"/>
    <w:rsid w:val="00A47244"/>
    <w:rsid w:val="00A97A5B"/>
    <w:rsid w:val="00AD7F69"/>
    <w:rsid w:val="00B124D8"/>
    <w:rsid w:val="00B17645"/>
    <w:rsid w:val="00B41BB6"/>
    <w:rsid w:val="00B41C2B"/>
    <w:rsid w:val="00B47028"/>
    <w:rsid w:val="00B47779"/>
    <w:rsid w:val="00BA2BBB"/>
    <w:rsid w:val="00BA3294"/>
    <w:rsid w:val="00BF3F76"/>
    <w:rsid w:val="00C23E13"/>
    <w:rsid w:val="00C26D93"/>
    <w:rsid w:val="00C27141"/>
    <w:rsid w:val="00C61EF0"/>
    <w:rsid w:val="00C80E1B"/>
    <w:rsid w:val="00C8484E"/>
    <w:rsid w:val="00C87EF0"/>
    <w:rsid w:val="00CA6155"/>
    <w:rsid w:val="00CD14B9"/>
    <w:rsid w:val="00D16C24"/>
    <w:rsid w:val="00D32292"/>
    <w:rsid w:val="00D3373C"/>
    <w:rsid w:val="00D72A0B"/>
    <w:rsid w:val="00D746BD"/>
    <w:rsid w:val="00D75435"/>
    <w:rsid w:val="00DA56E4"/>
    <w:rsid w:val="00DA6761"/>
    <w:rsid w:val="00DA6C12"/>
    <w:rsid w:val="00DC3223"/>
    <w:rsid w:val="00DE5146"/>
    <w:rsid w:val="00DF1A04"/>
    <w:rsid w:val="00DF2FBF"/>
    <w:rsid w:val="00F12B79"/>
    <w:rsid w:val="00F13999"/>
    <w:rsid w:val="00F200AA"/>
    <w:rsid w:val="00F336EA"/>
    <w:rsid w:val="00F65683"/>
    <w:rsid w:val="00F753C0"/>
    <w:rsid w:val="00F871B4"/>
    <w:rsid w:val="00FB3270"/>
    <w:rsid w:val="00FF2602"/>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FFBA0"/>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sz w:val="22"/>
    </w:rPr>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829</Words>
  <Characters>4709</Characters>
  <Application>Microsoft Office Word</Application>
  <DocSecurity>0</DocSecurity>
  <Lines>151</Lines>
  <Paragraphs>123</Paragraphs>
  <ScaleCrop>false</ScaleCrop>
  <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Walsh</dc:creator>
  <cp:keywords/>
  <dc:description/>
  <cp:lastModifiedBy>Karen Walsh</cp:lastModifiedBy>
  <cp:revision>10</cp:revision>
  <dcterms:created xsi:type="dcterms:W3CDTF">2026-01-27T04:42:00Z</dcterms:created>
  <dcterms:modified xsi:type="dcterms:W3CDTF">2026-02-03T05:02:00Z</dcterms:modified>
</cp:coreProperties>
</file>